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10203" w:type="dxa"/>
        <w:tblLook w:val="04A0"/>
      </w:tblPr>
      <w:tblGrid>
        <w:gridCol w:w="2163"/>
        <w:gridCol w:w="8040"/>
      </w:tblGrid>
      <w:tr w:rsidTr="00601228">
        <w:tblPrEx>
          <w:tblW w:w="10203" w:type="dxa"/>
          <w:tblLook w:val="04A0"/>
        </w:tblPrEx>
        <w:tc>
          <w:tcPr>
            <w:tcW w:w="1809" w:type="dxa"/>
            <w:shd w:val="clear" w:color="auto" w:fill="F2F2F2" w:themeFill="background1" w:themeFillShade="F2"/>
          </w:tcPr>
          <w:p w:rsidR="00504258" w:rsidRPr="00DB4553" w:rsidP="008E449A">
            <w:pPr>
              <w:rPr>
                <w:b/>
                <w:sz w:val="20"/>
              </w:rPr>
            </w:pPr>
            <w:r w:rsidRPr="00DB4553">
              <w:rPr>
                <w:b/>
                <w:sz w:val="20"/>
              </w:rPr>
              <w:t>Sicherheitsdienstleister</w:t>
            </w:r>
          </w:p>
        </w:tc>
        <w:tc>
          <w:tcPr>
            <w:tcW w:w="8394" w:type="dxa"/>
          </w:tcPr>
          <w:p w:rsidR="00504258" w:rsidRPr="00DB4553" w:rsidP="008E449A">
            <w:pPr>
              <w:rPr>
                <w:b/>
                <w:sz w:val="20"/>
              </w:rPr>
            </w:pPr>
          </w:p>
        </w:tc>
      </w:tr>
    </w:tbl>
    <w:p w:rsidR="00374F1D" w:rsidRPr="00476C36" w:rsidP="00720871">
      <w:pPr>
        <w:spacing w:after="0" w:line="240" w:lineRule="auto"/>
        <w:rPr>
          <w:b/>
          <w:color w:val="FF0000"/>
          <w:sz w:val="18"/>
        </w:rPr>
      </w:pPr>
      <w:r>
        <w:rPr>
          <w:b/>
          <w:color w:val="FF0000"/>
          <w:sz w:val="18"/>
        </w:rPr>
        <w:t>Alle</w:t>
      </w:r>
      <w:r w:rsidRPr="00476C36" w:rsidR="00AF1601">
        <w:rPr>
          <w:b/>
          <w:color w:val="FF0000"/>
          <w:sz w:val="18"/>
        </w:rPr>
        <w:t xml:space="preserve"> Dokument muss </w:t>
      </w:r>
      <w:r w:rsidRPr="00476C36" w:rsidR="00731E2F">
        <w:rPr>
          <w:b/>
          <w:color w:val="FF0000"/>
          <w:sz w:val="18"/>
        </w:rPr>
        <w:t>vor d</w:t>
      </w:r>
      <w:r>
        <w:rPr>
          <w:b/>
          <w:color w:val="FF0000"/>
          <w:sz w:val="18"/>
        </w:rPr>
        <w:t xml:space="preserve">em Audit der Erst-/Re-Zertifizierung </w:t>
      </w:r>
      <w:r w:rsidRPr="00476C36" w:rsidR="00AF1601">
        <w:rPr>
          <w:b/>
          <w:color w:val="FF0000"/>
          <w:sz w:val="18"/>
        </w:rPr>
        <w:t>ausgefüllt und mit den darin geforderten Nachweisen</w:t>
      </w:r>
      <w:r w:rsidRPr="00476C36">
        <w:rPr>
          <w:b/>
          <w:color w:val="FF0000"/>
          <w:sz w:val="18"/>
        </w:rPr>
        <w:t xml:space="preserve"> (Punkt  2)</w:t>
      </w:r>
      <w:r w:rsidRPr="00476C36" w:rsidR="00AF1601">
        <w:rPr>
          <w:b/>
          <w:color w:val="FF0000"/>
          <w:sz w:val="18"/>
        </w:rPr>
        <w:t xml:space="preserve"> spätestens 4 Wochen vor dem Audit bei der Qualidata GmbH vorliegen. </w:t>
      </w:r>
      <w:r w:rsidRPr="00476C36">
        <w:rPr>
          <w:b/>
          <w:color w:val="FF0000"/>
          <w:sz w:val="18"/>
        </w:rPr>
        <w:t xml:space="preserve">Gerne richten wir Ihnen eine Upload-Möglichkeit für unser IT-System ein, damit Sie die Daten sicher übermitteln können. </w:t>
      </w:r>
      <w:r w:rsidRPr="00476C36" w:rsidR="00AF1601">
        <w:rPr>
          <w:b/>
          <w:color w:val="FF0000"/>
          <w:sz w:val="18"/>
        </w:rPr>
        <w:t>Die geforde</w:t>
      </w:r>
      <w:r w:rsidRPr="00476C36">
        <w:rPr>
          <w:b/>
          <w:color w:val="FF0000"/>
          <w:sz w:val="18"/>
        </w:rPr>
        <w:t>rten Nachweise</w:t>
      </w:r>
      <w:r w:rsidRPr="00476C36" w:rsidR="00AF1601">
        <w:rPr>
          <w:b/>
          <w:color w:val="FF0000"/>
          <w:sz w:val="18"/>
        </w:rPr>
        <w:t xml:space="preserve"> werden bei der Qualidata GmbH archiv</w:t>
      </w:r>
      <w:r w:rsidRPr="00476C36">
        <w:rPr>
          <w:b/>
          <w:color w:val="FF0000"/>
          <w:sz w:val="18"/>
        </w:rPr>
        <w:t>i</w:t>
      </w:r>
      <w:r w:rsidRPr="00476C36" w:rsidR="00AF1601">
        <w:rPr>
          <w:b/>
          <w:color w:val="FF0000"/>
          <w:sz w:val="18"/>
        </w:rPr>
        <w:t>ert.</w:t>
      </w:r>
    </w:p>
    <w:tbl>
      <w:tblPr>
        <w:tblStyle w:val="TableGrid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1985"/>
        <w:gridCol w:w="1276"/>
      </w:tblGrid>
      <w:tr w:rsidTr="003E31D0">
        <w:tblPrEx>
          <w:tblW w:w="1017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0173" w:type="dxa"/>
            <w:gridSpan w:val="3"/>
            <w:shd w:val="clear" w:color="auto" w:fill="F2F2F2" w:themeFill="background1" w:themeFillShade="F2"/>
            <w:vAlign w:val="center"/>
          </w:tcPr>
          <w:p w:rsidR="00720871" w:rsidRPr="00DB4553" w:rsidP="00374F1D">
            <w:pPr>
              <w:spacing w:before="0" w:after="0" w:line="240" w:lineRule="auto"/>
              <w:rPr>
                <w:rFonts w:asciiTheme="minorHAnsi" w:hAnsiTheme="minorHAnsi"/>
                <w:b/>
              </w:rPr>
            </w:pPr>
            <w:r w:rsidRPr="00DB4553">
              <w:rPr>
                <w:rFonts w:asciiTheme="minorHAnsi" w:hAnsiTheme="minorHAnsi"/>
                <w:b/>
              </w:rPr>
              <w:t xml:space="preserve">1. </w:t>
            </w:r>
            <w:r w:rsidRPr="00DB4553" w:rsidR="008D1925">
              <w:rPr>
                <w:rFonts w:asciiTheme="minorHAnsi" w:hAnsiTheme="minorHAnsi"/>
                <w:b/>
              </w:rPr>
              <w:t xml:space="preserve">Antragsphase (Dokumente müssen </w:t>
            </w:r>
            <w:r w:rsidRPr="00DB4553" w:rsidR="00A02DAC">
              <w:rPr>
                <w:rFonts w:asciiTheme="minorHAnsi" w:hAnsiTheme="minorHAnsi"/>
                <w:b/>
              </w:rPr>
              <w:t>spätestens zum Vertragsabschluss vorliegen</w:t>
            </w:r>
            <w:r w:rsidRPr="00DB4553" w:rsidR="008D1925">
              <w:rPr>
                <w:rFonts w:asciiTheme="minorHAnsi" w:hAnsiTheme="minorHAnsi"/>
                <w:b/>
              </w:rPr>
              <w:t>)</w:t>
            </w:r>
          </w:p>
        </w:tc>
      </w:tr>
      <w:tr w:rsidTr="00476C36">
        <w:tblPrEx>
          <w:tblW w:w="10173" w:type="dxa"/>
          <w:tblLayout w:type="fixed"/>
          <w:tblLook w:val="04A0"/>
        </w:tblPrEx>
        <w:trPr>
          <w:tblHeader/>
        </w:trPr>
        <w:tc>
          <w:tcPr>
            <w:tcW w:w="6912" w:type="dxa"/>
            <w:shd w:val="clear" w:color="auto" w:fill="EDEDED" w:themeFill="accent3" w:themeFillTint="33"/>
            <w:vAlign w:val="center"/>
          </w:tcPr>
          <w:p w:rsidR="007D7A91" w:rsidRPr="00DB4553" w:rsidP="004A5A7B">
            <w:pPr>
              <w:spacing w:before="0"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DB4553">
              <w:rPr>
                <w:rFonts w:asciiTheme="minorHAnsi" w:hAnsiTheme="minorHAnsi"/>
                <w:b/>
              </w:rPr>
              <w:t>Bezeichnung der Dokumente</w:t>
            </w:r>
          </w:p>
        </w:tc>
        <w:tc>
          <w:tcPr>
            <w:tcW w:w="1985" w:type="dxa"/>
            <w:shd w:val="clear" w:color="auto" w:fill="EDEDED" w:themeFill="accent3" w:themeFillTint="33"/>
            <w:vAlign w:val="center"/>
          </w:tcPr>
          <w:p w:rsidR="007D7A91" w:rsidRPr="00DB4553" w:rsidP="004A5A7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B4553">
              <w:rPr>
                <w:rFonts w:asciiTheme="minorHAnsi" w:hAnsiTheme="minorHAnsi"/>
                <w:b/>
              </w:rPr>
              <w:t>Prüfung Kunde</w:t>
            </w:r>
          </w:p>
          <w:p w:rsidR="007D7A91" w:rsidRPr="00DB4553" w:rsidP="004A5A7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B4553">
              <w:rPr>
                <w:rFonts w:asciiTheme="minorHAnsi" w:hAnsiTheme="minorHAnsi"/>
                <w:b/>
              </w:rPr>
              <w:t>Dokument liegt vor?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7D7A91" w:rsidRPr="00DB4553" w:rsidP="00DB4553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B4553">
              <w:rPr>
                <w:rFonts w:asciiTheme="minorHAnsi" w:hAnsiTheme="minorHAnsi"/>
                <w:b/>
              </w:rPr>
              <w:t>Prüfung Qualidata</w:t>
            </w:r>
          </w:p>
        </w:tc>
      </w:tr>
      <w:tr w:rsidTr="00476C36">
        <w:tblPrEx>
          <w:tblW w:w="10173" w:type="dxa"/>
          <w:tblLayout w:type="fixed"/>
          <w:tblLook w:val="04A0"/>
        </w:tblPrEx>
        <w:tc>
          <w:tcPr>
            <w:tcW w:w="6912" w:type="dxa"/>
            <w:vAlign w:val="center"/>
          </w:tcPr>
          <w:p w:rsidR="00A02DAC" w:rsidRPr="00476C36" w:rsidP="00A02DAC">
            <w:pPr>
              <w:spacing w:before="0"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476C36">
              <w:rPr>
                <w:rFonts w:asciiTheme="minorHAnsi" w:hAnsiTheme="minorHAnsi"/>
                <w:b/>
              </w:rPr>
              <w:t xml:space="preserve">Zertifizierungsantrag Qualidata </w:t>
            </w:r>
          </w:p>
        </w:tc>
        <w:tc>
          <w:tcPr>
            <w:tcW w:w="1985" w:type="dxa"/>
            <w:vAlign w:val="center"/>
          </w:tcPr>
          <w:p w:rsidR="00A02DAC" w:rsidRPr="00476C36" w:rsidP="00C7499E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76C36">
              <w:rPr>
                <w:rFonts w:asciiTheme="minorHAnsi" w:hAnsiTheme="minorHAnsi"/>
                <w:b/>
              </w:rPr>
              <w:t xml:space="preserve">ja </w:t>
            </w:r>
            <w:sdt>
              <w:sdtPr>
                <w:rPr>
                  <w:b/>
                </w:rPr>
                <w:id w:val="-177908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6C3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476C36">
              <w:rPr>
                <w:rFonts w:asciiTheme="minorHAnsi" w:hAnsiTheme="minorHAnsi"/>
                <w:b/>
              </w:rPr>
              <w:tab/>
              <w:t xml:space="preserve">nein </w:t>
            </w:r>
            <w:sdt>
              <w:sdtPr>
                <w:rPr>
                  <w:b/>
                </w:rPr>
                <w:id w:val="-154659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6C3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02DAC" w:rsidRPr="00476C36" w:rsidP="00DB4553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76C36">
              <w:rPr>
                <w:rFonts w:asciiTheme="minorHAnsi" w:hAnsiTheme="minorHAnsi"/>
                <w:b/>
              </w:rPr>
              <w:t>liegt vor</w:t>
            </w:r>
            <w:r w:rsidRPr="00476C36" w:rsidR="00C322A3">
              <w:rPr>
                <w:rFonts w:asciiTheme="minorHAnsi" w:hAnsiTheme="minorHAnsi"/>
                <w:b/>
              </w:rPr>
              <w:t xml:space="preserve"> </w:t>
            </w:r>
            <w:sdt>
              <w:sdtPr>
                <w:rPr>
                  <w:b/>
                </w:rPr>
                <w:id w:val="-73053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6C36" w:rsidR="00C7499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Tr="00476C36">
        <w:tblPrEx>
          <w:tblW w:w="10173" w:type="dxa"/>
          <w:tblLayout w:type="fixed"/>
          <w:tblLook w:val="04A0"/>
        </w:tblPrEx>
        <w:tc>
          <w:tcPr>
            <w:tcW w:w="6912" w:type="dxa"/>
            <w:vAlign w:val="center"/>
          </w:tcPr>
          <w:p w:rsidR="00DB4553" w:rsidRPr="00476C36" w:rsidP="00720871">
            <w:pPr>
              <w:spacing w:before="0"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476C36">
              <w:rPr>
                <w:rFonts w:asciiTheme="minorHAnsi" w:hAnsiTheme="minorHAnsi"/>
                <w:b/>
              </w:rPr>
              <w:t>Standortliste Qualidata (bei mehreren Niederlassungen)</w:t>
            </w:r>
          </w:p>
        </w:tc>
        <w:tc>
          <w:tcPr>
            <w:tcW w:w="1985" w:type="dxa"/>
            <w:vAlign w:val="center"/>
          </w:tcPr>
          <w:p w:rsidR="00DB4553" w:rsidRPr="00476C36" w:rsidP="00C7499E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76C36">
              <w:rPr>
                <w:rFonts w:asciiTheme="minorHAnsi" w:hAnsiTheme="minorHAnsi"/>
                <w:b/>
              </w:rPr>
              <w:t xml:space="preserve">ja </w:t>
            </w:r>
            <w:sdt>
              <w:sdtPr>
                <w:rPr>
                  <w:b/>
                </w:rPr>
                <w:id w:val="-146426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6C3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476C36">
              <w:rPr>
                <w:rFonts w:asciiTheme="minorHAnsi" w:hAnsiTheme="minorHAnsi"/>
                <w:b/>
              </w:rPr>
              <w:tab/>
              <w:t xml:space="preserve">nein </w:t>
            </w:r>
            <w:sdt>
              <w:sdtPr>
                <w:rPr>
                  <w:b/>
                </w:rPr>
                <w:id w:val="-12169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6C3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B4553" w:rsidRPr="00476C36" w:rsidP="00FE6659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76C36">
              <w:rPr>
                <w:rFonts w:asciiTheme="minorHAnsi" w:hAnsiTheme="minorHAnsi"/>
                <w:b/>
              </w:rPr>
              <w:t>liegt vor</w:t>
            </w:r>
            <w:r w:rsidRPr="00476C36">
              <w:rPr>
                <w:rFonts w:asciiTheme="minorHAnsi" w:hAnsiTheme="minorHAnsi"/>
                <w:b/>
              </w:rPr>
              <w:t xml:space="preserve"> </w:t>
            </w:r>
            <w:sdt>
              <w:sdtPr>
                <w:rPr>
                  <w:b/>
                </w:rPr>
                <w:id w:val="-20583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6C3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Tr="00476C36">
        <w:tblPrEx>
          <w:tblW w:w="10173" w:type="dxa"/>
          <w:tblLayout w:type="fixed"/>
          <w:tblLook w:val="04A0"/>
        </w:tblPrEx>
        <w:tc>
          <w:tcPr>
            <w:tcW w:w="6912" w:type="dxa"/>
            <w:vAlign w:val="center"/>
          </w:tcPr>
          <w:p w:rsidR="00DB4553" w:rsidRPr="00DB4553" w:rsidP="00E72ED4">
            <w:pPr>
              <w:spacing w:before="0" w:after="0"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DB4553">
              <w:rPr>
                <w:rFonts w:asciiTheme="minorHAnsi" w:hAnsiTheme="minorHAnsi"/>
                <w:szCs w:val="22"/>
              </w:rPr>
              <w:t xml:space="preserve">Nachweis zur </w:t>
            </w:r>
            <w:r w:rsidRPr="00DB4553">
              <w:rPr>
                <w:rFonts w:asciiTheme="minorHAnsi" w:hAnsiTheme="minorHAnsi"/>
                <w:szCs w:val="22"/>
              </w:rPr>
              <w:t>rechtlichen Identität (z.B. HR-Auszug)</w:t>
            </w:r>
          </w:p>
          <w:p w:rsidR="00DB4553" w:rsidRPr="00DB4553" w:rsidP="00E72ED4">
            <w:pPr>
              <w:spacing w:before="0"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B4553">
              <w:rPr>
                <w:rFonts w:asciiTheme="minorHAnsi" w:hAnsiTheme="minorHAnsi"/>
                <w:sz w:val="16"/>
                <w:szCs w:val="22"/>
              </w:rPr>
              <w:t>Hinweis: Bei GmbH &amp; Co. KG bitte auch den HR-Auszug der eingetragenen GmbH beifügen.</w:t>
            </w:r>
          </w:p>
        </w:tc>
        <w:tc>
          <w:tcPr>
            <w:tcW w:w="1985" w:type="dxa"/>
            <w:vAlign w:val="center"/>
          </w:tcPr>
          <w:p w:rsidR="00DB4553" w:rsidRPr="00DB4553" w:rsidP="00C7499E">
            <w:pPr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DB4553">
              <w:rPr>
                <w:rFonts w:asciiTheme="minorHAnsi" w:hAnsiTheme="minorHAnsi"/>
                <w:szCs w:val="22"/>
              </w:rPr>
              <w:t xml:space="preserve">ja </w:t>
            </w:r>
            <w:sdt>
              <w:sdtPr>
                <w:id w:val="-115845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B4553">
              <w:rPr>
                <w:rFonts w:asciiTheme="minorHAnsi" w:hAnsiTheme="minorHAnsi"/>
                <w:szCs w:val="22"/>
              </w:rPr>
              <w:tab/>
              <w:t xml:space="preserve">nein </w:t>
            </w:r>
            <w:sdt>
              <w:sdtPr>
                <w:id w:val="30150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B4553" w:rsidRPr="00DB4553" w:rsidP="00FE6659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liegt vor</w:t>
            </w:r>
            <w:r w:rsidRPr="00DB4553">
              <w:rPr>
                <w:rFonts w:asciiTheme="minorHAnsi" w:hAnsiTheme="minorHAnsi"/>
              </w:rPr>
              <w:t xml:space="preserve"> </w:t>
            </w:r>
            <w:sdt>
              <w:sdtPr>
                <w:id w:val="198472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Tr="00476C36">
        <w:tblPrEx>
          <w:tblW w:w="10173" w:type="dxa"/>
          <w:tblLayout w:type="fixed"/>
          <w:tblLook w:val="04A0"/>
        </w:tblPrEx>
        <w:tc>
          <w:tcPr>
            <w:tcW w:w="6912" w:type="dxa"/>
            <w:vAlign w:val="center"/>
          </w:tcPr>
          <w:p w:rsidR="00DB4553" w:rsidRPr="00DB4553" w:rsidP="00E72ED4">
            <w:pPr>
              <w:spacing w:before="0" w:after="0"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DB4553">
              <w:rPr>
                <w:rFonts w:asciiTheme="minorHAnsi" w:hAnsiTheme="minorHAnsi"/>
                <w:szCs w:val="22"/>
              </w:rPr>
              <w:t>Gewerbeerlaubnis nach § 34a GewO</w:t>
            </w:r>
          </w:p>
          <w:p w:rsidR="00DB4553" w:rsidRPr="00DB4553" w:rsidP="00E72ED4">
            <w:pPr>
              <w:spacing w:before="0"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B4553">
              <w:rPr>
                <w:rFonts w:asciiTheme="minorHAnsi" w:hAnsiTheme="minorHAnsi"/>
                <w:sz w:val="16"/>
                <w:szCs w:val="22"/>
              </w:rPr>
              <w:t xml:space="preserve">Hinweis: Sofern mehrere Rechtsträger einbezogen sind, bitte für </w:t>
            </w:r>
            <w:r w:rsidRPr="00DB4553">
              <w:rPr>
                <w:rFonts w:asciiTheme="minorHAnsi" w:hAnsiTheme="minorHAnsi"/>
                <w:sz w:val="16"/>
                <w:szCs w:val="22"/>
              </w:rPr>
              <w:t>jeden Rechtsträger einreichen.</w:t>
            </w:r>
          </w:p>
        </w:tc>
        <w:tc>
          <w:tcPr>
            <w:tcW w:w="1985" w:type="dxa"/>
            <w:vAlign w:val="center"/>
          </w:tcPr>
          <w:p w:rsidR="00DB4553" w:rsidRPr="00DB4553" w:rsidP="00C7499E">
            <w:pPr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DB4553">
              <w:rPr>
                <w:rFonts w:asciiTheme="minorHAnsi" w:hAnsiTheme="minorHAnsi"/>
                <w:szCs w:val="22"/>
              </w:rPr>
              <w:t xml:space="preserve">ja </w:t>
            </w:r>
            <w:sdt>
              <w:sdtPr>
                <w:id w:val="77044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DB4553">
              <w:rPr>
                <w:rFonts w:asciiTheme="minorHAnsi" w:hAnsiTheme="minorHAnsi"/>
                <w:szCs w:val="22"/>
              </w:rPr>
              <w:tab/>
              <w:t xml:space="preserve">nein </w:t>
            </w:r>
            <w:sdt>
              <w:sdtPr>
                <w:id w:val="-114318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B4553" w:rsidRPr="00DB4553" w:rsidP="00FE6659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liegt vor</w:t>
            </w:r>
            <w:r w:rsidRPr="00DB4553">
              <w:rPr>
                <w:rFonts w:asciiTheme="minorHAnsi" w:hAnsiTheme="minorHAnsi"/>
              </w:rPr>
              <w:t xml:space="preserve"> </w:t>
            </w:r>
            <w:sdt>
              <w:sdtPr>
                <w:id w:val="132301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Tr="00476C36">
        <w:tblPrEx>
          <w:tblW w:w="10173" w:type="dxa"/>
          <w:tblLayout w:type="fixed"/>
          <w:tblLook w:val="04A0"/>
        </w:tblPrEx>
        <w:tc>
          <w:tcPr>
            <w:tcW w:w="6912" w:type="dxa"/>
            <w:vAlign w:val="center"/>
          </w:tcPr>
          <w:p w:rsidR="00DB4553" w:rsidRPr="00DB4553" w:rsidP="00E72ED4">
            <w:pPr>
              <w:spacing w:before="0" w:after="0"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DB4553">
              <w:rPr>
                <w:rFonts w:asciiTheme="minorHAnsi" w:hAnsiTheme="minorHAnsi"/>
                <w:szCs w:val="22"/>
              </w:rPr>
              <w:t>Gewerbeanmeldung</w:t>
            </w:r>
            <w:r w:rsidR="00A65C9F">
              <w:rPr>
                <w:rFonts w:asciiTheme="minorHAnsi" w:hAnsiTheme="minorHAnsi"/>
                <w:szCs w:val="22"/>
              </w:rPr>
              <w:t>-/ummeldung</w:t>
            </w:r>
            <w:r w:rsidRPr="00DB4553">
              <w:rPr>
                <w:rFonts w:asciiTheme="minorHAnsi" w:hAnsiTheme="minorHAnsi"/>
                <w:szCs w:val="22"/>
              </w:rPr>
              <w:t xml:space="preserve"> mit aktueller Anschrift</w:t>
            </w:r>
          </w:p>
          <w:p w:rsidR="00DB4553" w:rsidRPr="00DB4553" w:rsidP="00A02DAC">
            <w:pPr>
              <w:spacing w:before="0"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B4553">
              <w:rPr>
                <w:rFonts w:asciiTheme="minorHAnsi" w:hAnsiTheme="minorHAnsi"/>
                <w:sz w:val="16"/>
                <w:szCs w:val="22"/>
              </w:rPr>
              <w:t>Hinweis: Sofern mehrere Niederlassungen einbezogen sind, bitte für jede Niederlassung einreichen.</w:t>
            </w:r>
          </w:p>
        </w:tc>
        <w:tc>
          <w:tcPr>
            <w:tcW w:w="1985" w:type="dxa"/>
            <w:vAlign w:val="center"/>
          </w:tcPr>
          <w:p w:rsidR="00DB4553" w:rsidRPr="00DB4553" w:rsidP="00C7499E">
            <w:pPr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DB4553">
              <w:rPr>
                <w:rFonts w:asciiTheme="minorHAnsi" w:hAnsiTheme="minorHAnsi"/>
                <w:szCs w:val="22"/>
              </w:rPr>
              <w:t xml:space="preserve">ja </w:t>
            </w:r>
            <w:sdt>
              <w:sdtPr>
                <w:id w:val="209304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DB4553">
              <w:rPr>
                <w:rFonts w:asciiTheme="minorHAnsi" w:hAnsiTheme="minorHAnsi"/>
                <w:szCs w:val="22"/>
              </w:rPr>
              <w:tab/>
              <w:t xml:space="preserve">nein </w:t>
            </w:r>
            <w:sdt>
              <w:sdtPr>
                <w:id w:val="208549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B4553" w:rsidRPr="00DB4553" w:rsidP="00FE6659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liegt vor</w:t>
            </w:r>
            <w:r w:rsidRPr="00DB4553">
              <w:rPr>
                <w:rFonts w:asciiTheme="minorHAnsi" w:hAnsiTheme="minorHAnsi"/>
              </w:rPr>
              <w:t xml:space="preserve"> </w:t>
            </w:r>
            <w:sdt>
              <w:sdtPr>
                <w:id w:val="57987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476C36" w:rsidP="00476C36">
      <w:pPr>
        <w:spacing w:after="0" w:line="240" w:lineRule="auto"/>
        <w:rPr>
          <w:b/>
          <w:color w:val="FF0000"/>
          <w:sz w:val="18"/>
        </w:rPr>
      </w:pPr>
    </w:p>
    <w:p w:rsidR="006E7BD9" w:rsidRPr="00476C36" w:rsidP="00476C36">
      <w:pPr>
        <w:spacing w:after="0" w:line="240" w:lineRule="auto"/>
        <w:rPr>
          <w:b/>
          <w:color w:val="FF0000"/>
          <w:sz w:val="18"/>
        </w:rPr>
      </w:pPr>
      <w:r w:rsidRPr="00476C36">
        <w:rPr>
          <w:b/>
          <w:color w:val="FF0000"/>
          <w:sz w:val="18"/>
        </w:rPr>
        <w:t>Di</w:t>
      </w:r>
      <w:r w:rsidRPr="00476C36">
        <w:rPr>
          <w:b/>
          <w:color w:val="FF0000"/>
          <w:sz w:val="18"/>
        </w:rPr>
        <w:t>e „fett“ markierten Dokumente/</w:t>
      </w:r>
      <w:r w:rsidRPr="00476C36">
        <w:rPr>
          <w:b/>
          <w:color w:val="FF0000"/>
          <w:sz w:val="18"/>
        </w:rPr>
        <w:t>Nachweise müssen jährlich, auch im Rahmen von Überwachungen, vom Unternehmen eingereicht werden. Bei Erst- bzw. Re-Zertifizierungen sind alle Dokumente/Nachweise unter Punkt 2 einzureichen.</w:t>
      </w:r>
    </w:p>
    <w:tbl>
      <w:tblPr>
        <w:tblStyle w:val="TableGrid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410"/>
        <w:gridCol w:w="1134"/>
        <w:gridCol w:w="1276"/>
      </w:tblGrid>
      <w:tr w:rsidTr="003E31D0">
        <w:tblPrEx>
          <w:tblW w:w="1017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blHeader/>
        </w:trPr>
        <w:tc>
          <w:tcPr>
            <w:tcW w:w="10173" w:type="dxa"/>
            <w:gridSpan w:val="4"/>
            <w:shd w:val="clear" w:color="auto" w:fill="F2F2F2" w:themeFill="background1" w:themeFillShade="F2"/>
            <w:vAlign w:val="center"/>
          </w:tcPr>
          <w:p w:rsidR="00E72ED4" w:rsidRPr="00DB4553" w:rsidP="00A02DAC">
            <w:pPr>
              <w:spacing w:before="0" w:after="0" w:line="240" w:lineRule="auto"/>
              <w:rPr>
                <w:rFonts w:asciiTheme="minorHAnsi" w:hAnsiTheme="minorHAnsi"/>
                <w:b/>
              </w:rPr>
            </w:pPr>
            <w:r w:rsidRPr="00DB4553">
              <w:rPr>
                <w:rFonts w:asciiTheme="minorHAnsi" w:hAnsiTheme="minorHAnsi"/>
                <w:b/>
                <w:szCs w:val="22"/>
              </w:rPr>
              <w:t xml:space="preserve">2. </w:t>
            </w:r>
            <w:r w:rsidRPr="00DB4553" w:rsidR="008D1925">
              <w:rPr>
                <w:rFonts w:asciiTheme="minorHAnsi" w:hAnsiTheme="minorHAnsi"/>
                <w:b/>
                <w:szCs w:val="22"/>
              </w:rPr>
              <w:t xml:space="preserve">Auditvorbereitung (Nachweise / Unterlagen </w:t>
            </w:r>
            <w:r w:rsidRPr="00DB4553" w:rsidR="00A02DAC">
              <w:rPr>
                <w:rFonts w:asciiTheme="minorHAnsi" w:hAnsiTheme="minorHAnsi"/>
                <w:b/>
                <w:szCs w:val="22"/>
              </w:rPr>
              <w:t>müssen</w:t>
            </w:r>
            <w:r w:rsidRPr="00DB4553" w:rsidR="008D1925">
              <w:rPr>
                <w:rFonts w:asciiTheme="minorHAnsi" w:hAnsiTheme="minorHAnsi"/>
                <w:b/>
                <w:szCs w:val="22"/>
              </w:rPr>
              <w:t xml:space="preserve"> ca. 4 Wochen vor </w:t>
            </w:r>
            <w:r w:rsidRPr="00DB4553" w:rsidR="00A02DAC">
              <w:rPr>
                <w:rFonts w:asciiTheme="minorHAnsi" w:hAnsiTheme="minorHAnsi"/>
                <w:b/>
                <w:szCs w:val="22"/>
              </w:rPr>
              <w:t>dem Audit</w:t>
            </w:r>
            <w:r w:rsidRPr="00DB4553" w:rsidR="008D1925">
              <w:rPr>
                <w:rFonts w:asciiTheme="minorHAnsi" w:hAnsiTheme="minorHAnsi"/>
                <w:b/>
                <w:szCs w:val="22"/>
              </w:rPr>
              <w:t xml:space="preserve"> eingereicht werden)</w:t>
            </w:r>
          </w:p>
        </w:tc>
      </w:tr>
      <w:tr w:rsidTr="00476C36">
        <w:tblPrEx>
          <w:tblW w:w="10173" w:type="dxa"/>
          <w:tblLayout w:type="fixed"/>
          <w:tblLook w:val="04A0"/>
        </w:tblPrEx>
        <w:trPr>
          <w:tblHeader/>
        </w:trPr>
        <w:tc>
          <w:tcPr>
            <w:tcW w:w="5353" w:type="dxa"/>
            <w:shd w:val="clear" w:color="auto" w:fill="EDEDED" w:themeFill="accent3" w:themeFillTint="33"/>
            <w:vAlign w:val="center"/>
          </w:tcPr>
          <w:p w:rsidR="00A65C9F" w:rsidRPr="00DB4553" w:rsidP="004A5A7B">
            <w:pPr>
              <w:spacing w:before="0" w:after="0" w:line="240" w:lineRule="auto"/>
              <w:jc w:val="left"/>
              <w:rPr>
                <w:rFonts w:asciiTheme="minorHAnsi" w:hAnsiTheme="minorHAnsi"/>
                <w:b/>
                <w:szCs w:val="22"/>
              </w:rPr>
            </w:pPr>
            <w:r w:rsidRPr="00DB4553">
              <w:rPr>
                <w:rFonts w:asciiTheme="minorHAnsi" w:hAnsiTheme="minorHAnsi"/>
                <w:b/>
                <w:szCs w:val="22"/>
              </w:rPr>
              <w:t>Bezeichnung der Dokumente</w:t>
            </w:r>
          </w:p>
        </w:tc>
        <w:tc>
          <w:tcPr>
            <w:tcW w:w="2410" w:type="dxa"/>
            <w:shd w:val="clear" w:color="auto" w:fill="EDEDED" w:themeFill="accent3" w:themeFillTint="33"/>
            <w:vAlign w:val="center"/>
          </w:tcPr>
          <w:p w:rsidR="00A65C9F" w:rsidRPr="00DB4553" w:rsidP="004A5A7B">
            <w:pPr>
              <w:spacing w:after="0" w:line="240" w:lineRule="auto"/>
              <w:jc w:val="center"/>
              <w:rPr>
                <w:b/>
              </w:rPr>
            </w:pPr>
            <w:r w:rsidRPr="00DB4553">
              <w:rPr>
                <w:rFonts w:asciiTheme="minorHAnsi" w:hAnsiTheme="minorHAnsi"/>
                <w:b/>
                <w:szCs w:val="22"/>
              </w:rPr>
              <w:t>Dokumentenbezeichnung des Kunden mit Stand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A65C9F" w:rsidRPr="00DB4553" w:rsidP="004A5A7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ggf. Datum der letzten Prüfung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A65C9F" w:rsidRPr="00DB4553" w:rsidP="00DB4553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DB4553">
              <w:rPr>
                <w:rFonts w:asciiTheme="minorHAnsi" w:hAnsiTheme="minorHAnsi"/>
                <w:b/>
                <w:szCs w:val="22"/>
              </w:rPr>
              <w:t>Prüfung Qualidata</w:t>
            </w:r>
          </w:p>
        </w:tc>
      </w:tr>
      <w:tr w:rsidTr="003E31D0">
        <w:tblPrEx>
          <w:tblW w:w="10173" w:type="dxa"/>
          <w:tblLayout w:type="fixed"/>
          <w:tblLook w:val="04A0"/>
        </w:tblPrEx>
        <w:tc>
          <w:tcPr>
            <w:tcW w:w="10173" w:type="dxa"/>
            <w:gridSpan w:val="4"/>
            <w:shd w:val="clear" w:color="auto" w:fill="F2F2F2" w:themeFill="background1" w:themeFillShade="F2"/>
          </w:tcPr>
          <w:p w:rsidR="0040615A" w:rsidRPr="00DB4553" w:rsidP="0075350E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 xml:space="preserve">Nachweise für den Sicherheitsdienstleister gem. Kap. 4.1 a) der </w:t>
            </w:r>
            <w:r w:rsidR="0075350E">
              <w:rPr>
                <w:rFonts w:asciiTheme="minorHAnsi" w:hAnsiTheme="minorHAnsi"/>
              </w:rPr>
              <w:t>DIN 77200-1</w:t>
            </w:r>
            <w:r w:rsidRPr="00DB4553">
              <w:rPr>
                <w:rFonts w:asciiTheme="minorHAnsi" w:hAnsiTheme="minorHAnsi"/>
              </w:rPr>
              <w:t>:</w:t>
            </w:r>
          </w:p>
        </w:tc>
      </w:tr>
      <w:tr w:rsidTr="00476C36">
        <w:tblPrEx>
          <w:tblW w:w="10173" w:type="dxa"/>
          <w:tblLayout w:type="fixed"/>
          <w:tblLook w:val="04A0"/>
        </w:tblPrEx>
        <w:tc>
          <w:tcPr>
            <w:tcW w:w="5353" w:type="dxa"/>
          </w:tcPr>
          <w:p w:rsidR="00731E2F" w:rsidRPr="00476C36" w:rsidP="007D7A91">
            <w:pPr>
              <w:spacing w:before="0" w:after="0" w:line="240" w:lineRule="auto"/>
              <w:jc w:val="left"/>
              <w:rPr>
                <w:rFonts w:asciiTheme="minorHAnsi" w:hAnsiTheme="minorHAnsi"/>
                <w:b/>
                <w:szCs w:val="22"/>
              </w:rPr>
            </w:pPr>
            <w:r w:rsidRPr="00476C36">
              <w:rPr>
                <w:rFonts w:asciiTheme="minorHAnsi" w:hAnsiTheme="minorHAnsi"/>
                <w:b/>
                <w:szCs w:val="22"/>
              </w:rPr>
              <w:t xml:space="preserve">Auszug aus dem Gewerbezentralregister </w:t>
            </w:r>
          </w:p>
          <w:p w:rsidR="00731E2F" w:rsidRPr="00476C36" w:rsidP="00A65C9F">
            <w:pPr>
              <w:spacing w:before="0" w:after="0"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476C36">
              <w:rPr>
                <w:rFonts w:asciiTheme="minorHAnsi" w:hAnsiTheme="minorHAnsi"/>
                <w:b/>
                <w:sz w:val="16"/>
                <w:szCs w:val="22"/>
              </w:rPr>
              <w:t>Hinweis: nicht älter als 12 Monate</w:t>
            </w:r>
          </w:p>
        </w:tc>
        <w:tc>
          <w:tcPr>
            <w:tcW w:w="2410" w:type="dxa"/>
            <w:vAlign w:val="center"/>
          </w:tcPr>
          <w:p w:rsidR="00731E2F" w:rsidRPr="00476C36" w:rsidP="00731E2F">
            <w:pPr>
              <w:spacing w:before="0" w:after="0" w:line="240" w:lineRule="auto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Align w:val="center"/>
          </w:tcPr>
          <w:p w:rsidR="00731E2F" w:rsidRPr="00476C36" w:rsidP="00DB4553">
            <w:pPr>
              <w:spacing w:before="0" w:after="0" w:line="240" w:lineRule="auto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31E2F" w:rsidRPr="00476C36" w:rsidP="00FE6659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76C36">
              <w:rPr>
                <w:rFonts w:asciiTheme="minorHAnsi" w:hAnsiTheme="minorHAnsi"/>
                <w:b/>
              </w:rPr>
              <w:t>liegt vor</w:t>
            </w:r>
            <w:r w:rsidRPr="00476C36">
              <w:rPr>
                <w:rFonts w:asciiTheme="minorHAnsi" w:hAnsiTheme="minorHAnsi"/>
                <w:b/>
              </w:rPr>
              <w:t xml:space="preserve"> </w:t>
            </w:r>
            <w:sdt>
              <w:sdtPr>
                <w:rPr>
                  <w:b/>
                </w:rPr>
                <w:id w:val="202605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6C3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Tr="00476C36">
        <w:tblPrEx>
          <w:tblW w:w="10173" w:type="dxa"/>
          <w:tblLayout w:type="fixed"/>
          <w:tblLook w:val="04A0"/>
        </w:tblPrEx>
        <w:tc>
          <w:tcPr>
            <w:tcW w:w="5353" w:type="dxa"/>
          </w:tcPr>
          <w:p w:rsidR="00731E2F" w:rsidRPr="00476C36" w:rsidP="007D7A91">
            <w:pPr>
              <w:spacing w:before="0" w:after="0" w:line="240" w:lineRule="auto"/>
              <w:jc w:val="left"/>
              <w:rPr>
                <w:rFonts w:asciiTheme="minorHAnsi" w:hAnsiTheme="minorHAnsi"/>
                <w:b/>
                <w:szCs w:val="22"/>
              </w:rPr>
            </w:pPr>
            <w:r w:rsidRPr="00476C36">
              <w:rPr>
                <w:rFonts w:asciiTheme="minorHAnsi" w:hAnsiTheme="minorHAnsi"/>
                <w:b/>
                <w:szCs w:val="22"/>
              </w:rPr>
              <w:t>Unbedenklichkeitsbescheinigung Finanzamt</w:t>
            </w:r>
          </w:p>
          <w:p w:rsidR="00731E2F" w:rsidRPr="00476C36" w:rsidP="007D7A91">
            <w:pPr>
              <w:spacing w:before="0" w:after="0"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476C36">
              <w:rPr>
                <w:rFonts w:asciiTheme="minorHAnsi" w:hAnsiTheme="minorHAnsi"/>
                <w:b/>
                <w:sz w:val="16"/>
                <w:szCs w:val="22"/>
              </w:rPr>
              <w:t>Hinweis: nicht älter als 12 Monate</w:t>
            </w:r>
          </w:p>
        </w:tc>
        <w:tc>
          <w:tcPr>
            <w:tcW w:w="2410" w:type="dxa"/>
            <w:vAlign w:val="center"/>
          </w:tcPr>
          <w:p w:rsidR="00731E2F" w:rsidRPr="00476C36" w:rsidP="00731E2F">
            <w:pPr>
              <w:spacing w:before="0" w:after="0" w:line="240" w:lineRule="auto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Align w:val="center"/>
          </w:tcPr>
          <w:p w:rsidR="00731E2F" w:rsidRPr="00476C36" w:rsidP="00DB4553">
            <w:pPr>
              <w:spacing w:before="0" w:after="0" w:line="240" w:lineRule="auto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31E2F" w:rsidRPr="00476C36" w:rsidP="00FE6659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76C36">
              <w:rPr>
                <w:rFonts w:asciiTheme="minorHAnsi" w:hAnsiTheme="minorHAnsi"/>
                <w:b/>
              </w:rPr>
              <w:t>liegt vor</w:t>
            </w:r>
            <w:r w:rsidRPr="00476C36">
              <w:rPr>
                <w:rFonts w:asciiTheme="minorHAnsi" w:hAnsiTheme="minorHAnsi"/>
                <w:b/>
              </w:rPr>
              <w:t xml:space="preserve"> </w:t>
            </w:r>
            <w:sdt>
              <w:sdtPr>
                <w:rPr>
                  <w:b/>
                </w:rPr>
                <w:id w:val="-86929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6C3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Tr="00476C36">
        <w:tblPrEx>
          <w:tblW w:w="10173" w:type="dxa"/>
          <w:tblLayout w:type="fixed"/>
          <w:tblLook w:val="04A0"/>
        </w:tblPrEx>
        <w:tc>
          <w:tcPr>
            <w:tcW w:w="5353" w:type="dxa"/>
          </w:tcPr>
          <w:p w:rsidR="00731E2F" w:rsidRPr="00476C36" w:rsidP="007D7A91">
            <w:pPr>
              <w:spacing w:before="0" w:after="0" w:line="240" w:lineRule="auto"/>
              <w:jc w:val="left"/>
              <w:rPr>
                <w:rFonts w:asciiTheme="minorHAnsi" w:hAnsiTheme="minorHAnsi"/>
                <w:b/>
                <w:sz w:val="16"/>
                <w:szCs w:val="22"/>
              </w:rPr>
            </w:pPr>
            <w:r w:rsidRPr="00476C36">
              <w:rPr>
                <w:rFonts w:asciiTheme="minorHAnsi" w:hAnsiTheme="minorHAnsi"/>
                <w:b/>
                <w:szCs w:val="22"/>
              </w:rPr>
              <w:t xml:space="preserve">Unbedenklichkeitsbescheinigung Sozialversicherungsträger </w:t>
            </w:r>
          </w:p>
          <w:p w:rsidR="00731E2F" w:rsidRPr="00476C36" w:rsidP="007D7A91">
            <w:pPr>
              <w:spacing w:before="0" w:after="0"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476C36">
              <w:rPr>
                <w:rFonts w:asciiTheme="minorHAnsi" w:hAnsiTheme="minorHAnsi"/>
                <w:b/>
                <w:sz w:val="16"/>
                <w:szCs w:val="22"/>
              </w:rPr>
              <w:t>Hinweis: von einem Sozialversicherungsträger, nicht älter als 6 Monate</w:t>
            </w:r>
          </w:p>
        </w:tc>
        <w:tc>
          <w:tcPr>
            <w:tcW w:w="2410" w:type="dxa"/>
            <w:vAlign w:val="center"/>
          </w:tcPr>
          <w:p w:rsidR="00731E2F" w:rsidRPr="00476C36" w:rsidP="00731E2F">
            <w:pPr>
              <w:spacing w:before="0" w:after="0" w:line="240" w:lineRule="auto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Align w:val="center"/>
          </w:tcPr>
          <w:p w:rsidR="00731E2F" w:rsidRPr="00476C36" w:rsidP="00DB4553">
            <w:pPr>
              <w:spacing w:before="0" w:after="0" w:line="240" w:lineRule="auto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31E2F" w:rsidRPr="00476C36" w:rsidP="00FE6659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76C36">
              <w:rPr>
                <w:rFonts w:asciiTheme="minorHAnsi" w:hAnsiTheme="minorHAnsi"/>
                <w:b/>
              </w:rPr>
              <w:t>liegt vor</w:t>
            </w:r>
            <w:r w:rsidRPr="00476C36">
              <w:rPr>
                <w:rFonts w:asciiTheme="minorHAnsi" w:hAnsiTheme="minorHAnsi"/>
                <w:b/>
              </w:rPr>
              <w:t xml:space="preserve"> </w:t>
            </w:r>
            <w:sdt>
              <w:sdtPr>
                <w:rPr>
                  <w:b/>
                </w:rPr>
                <w:id w:val="53216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6C3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Tr="00476C36">
        <w:tblPrEx>
          <w:tblW w:w="10173" w:type="dxa"/>
          <w:tblLayout w:type="fixed"/>
          <w:tblLook w:val="04A0"/>
        </w:tblPrEx>
        <w:tc>
          <w:tcPr>
            <w:tcW w:w="5353" w:type="dxa"/>
          </w:tcPr>
          <w:p w:rsidR="00731E2F" w:rsidRPr="00DB4553" w:rsidP="007D7A91">
            <w:pPr>
              <w:spacing w:before="0" w:after="0"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DB4553">
              <w:rPr>
                <w:rFonts w:asciiTheme="minorHAnsi" w:hAnsiTheme="minorHAnsi"/>
                <w:szCs w:val="22"/>
              </w:rPr>
              <w:t>Datenschutzverpflichtungserklärung</w:t>
            </w:r>
            <w:r>
              <w:rPr>
                <w:rFonts w:asciiTheme="minorHAnsi" w:hAnsiTheme="minorHAnsi"/>
                <w:szCs w:val="22"/>
              </w:rPr>
              <w:t xml:space="preserve"> der Leitung</w:t>
            </w:r>
          </w:p>
        </w:tc>
        <w:tc>
          <w:tcPr>
            <w:tcW w:w="2410" w:type="dxa"/>
            <w:vAlign w:val="center"/>
          </w:tcPr>
          <w:p w:rsidR="00731E2F" w:rsidRPr="00731E2F" w:rsidP="00731E2F">
            <w:pPr>
              <w:spacing w:before="0"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731E2F" w:rsidRPr="00731E2F" w:rsidP="00DB4553">
            <w:pPr>
              <w:spacing w:before="0"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31E2F" w:rsidRPr="00DB4553" w:rsidP="00FE6659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liegt vor</w:t>
            </w:r>
            <w:r w:rsidRPr="00DB4553">
              <w:rPr>
                <w:rFonts w:asciiTheme="minorHAnsi" w:hAnsiTheme="minorHAnsi"/>
              </w:rPr>
              <w:t xml:space="preserve"> </w:t>
            </w:r>
            <w:sdt>
              <w:sdtPr>
                <w:id w:val="186601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Tr="00476C36">
        <w:tblPrEx>
          <w:tblW w:w="10173" w:type="dxa"/>
          <w:tblLayout w:type="fixed"/>
          <w:tblLook w:val="04A0"/>
        </w:tblPrEx>
        <w:tc>
          <w:tcPr>
            <w:tcW w:w="5353" w:type="dxa"/>
          </w:tcPr>
          <w:p w:rsidR="00731E2F" w:rsidRPr="00DB4553" w:rsidP="00577A23">
            <w:pPr>
              <w:spacing w:before="0" w:after="0"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DB4553">
              <w:rPr>
                <w:rFonts w:asciiTheme="minorHAnsi" w:hAnsiTheme="minorHAnsi"/>
                <w:szCs w:val="22"/>
              </w:rPr>
              <w:t xml:space="preserve">Verpflichtungserklärung zur </w:t>
            </w:r>
            <w:r w:rsidRPr="00DB4553">
              <w:rPr>
                <w:rFonts w:asciiTheme="minorHAnsi" w:hAnsiTheme="minorHAnsi"/>
                <w:szCs w:val="22"/>
              </w:rPr>
              <w:t>Verschwiegenheit</w:t>
            </w:r>
            <w:r>
              <w:rPr>
                <w:rFonts w:asciiTheme="minorHAnsi" w:hAnsiTheme="minorHAnsi"/>
                <w:szCs w:val="22"/>
              </w:rPr>
              <w:t xml:space="preserve"> der Leitung</w:t>
            </w:r>
          </w:p>
        </w:tc>
        <w:tc>
          <w:tcPr>
            <w:tcW w:w="2410" w:type="dxa"/>
            <w:vAlign w:val="center"/>
          </w:tcPr>
          <w:p w:rsidR="00731E2F" w:rsidRPr="00731E2F" w:rsidP="00731E2F">
            <w:pPr>
              <w:spacing w:before="0"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731E2F" w:rsidRPr="00731E2F" w:rsidP="00DB4553">
            <w:pPr>
              <w:spacing w:before="0"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31E2F" w:rsidRPr="00DB4553" w:rsidP="00FE6659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liegt vor</w:t>
            </w:r>
            <w:r w:rsidRPr="00DB4553">
              <w:rPr>
                <w:rFonts w:asciiTheme="minorHAnsi" w:hAnsiTheme="minorHAnsi"/>
              </w:rPr>
              <w:t xml:space="preserve"> </w:t>
            </w:r>
            <w:sdt>
              <w:sdtPr>
                <w:id w:val="-118320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Tr="00476C36">
        <w:tblPrEx>
          <w:tblW w:w="10173" w:type="dxa"/>
          <w:tblLayout w:type="fixed"/>
          <w:tblLook w:val="04A0"/>
        </w:tblPrEx>
        <w:tc>
          <w:tcPr>
            <w:tcW w:w="5353" w:type="dxa"/>
          </w:tcPr>
          <w:p w:rsidR="00731E2F" w:rsidRPr="00476C36" w:rsidP="007D7A91">
            <w:pPr>
              <w:spacing w:before="0" w:after="0" w:line="240" w:lineRule="auto"/>
              <w:jc w:val="left"/>
              <w:rPr>
                <w:rFonts w:asciiTheme="minorHAnsi" w:hAnsiTheme="minorHAnsi"/>
                <w:b/>
                <w:szCs w:val="22"/>
              </w:rPr>
            </w:pPr>
            <w:r w:rsidRPr="00476C36">
              <w:rPr>
                <w:rFonts w:asciiTheme="minorHAnsi" w:hAnsiTheme="minorHAnsi"/>
                <w:b/>
                <w:szCs w:val="22"/>
              </w:rPr>
              <w:t>Eigenerklärung zur Einhaltung des gesetzlichen Mindestlohns</w:t>
            </w:r>
          </w:p>
        </w:tc>
        <w:tc>
          <w:tcPr>
            <w:tcW w:w="2410" w:type="dxa"/>
            <w:vAlign w:val="center"/>
          </w:tcPr>
          <w:p w:rsidR="00731E2F" w:rsidRPr="00476C36" w:rsidP="00731E2F">
            <w:pPr>
              <w:spacing w:before="0" w:after="0" w:line="240" w:lineRule="auto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Align w:val="center"/>
          </w:tcPr>
          <w:p w:rsidR="00731E2F" w:rsidRPr="00476C36" w:rsidP="00DB4553">
            <w:pPr>
              <w:spacing w:before="0" w:after="0" w:line="240" w:lineRule="auto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31E2F" w:rsidRPr="00476C36" w:rsidP="00FE6659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76C36">
              <w:rPr>
                <w:rFonts w:asciiTheme="minorHAnsi" w:hAnsiTheme="minorHAnsi"/>
                <w:b/>
              </w:rPr>
              <w:t>liegt vor</w:t>
            </w:r>
            <w:r w:rsidRPr="00476C36">
              <w:rPr>
                <w:rFonts w:asciiTheme="minorHAnsi" w:hAnsiTheme="minorHAnsi"/>
                <w:b/>
              </w:rPr>
              <w:t xml:space="preserve"> </w:t>
            </w:r>
            <w:sdt>
              <w:sdtPr>
                <w:rPr>
                  <w:b/>
                </w:rPr>
                <w:id w:val="-33746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6C3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Tr="00476C36">
        <w:tblPrEx>
          <w:tblW w:w="10173" w:type="dxa"/>
          <w:tblLayout w:type="fixed"/>
          <w:tblLook w:val="04A0"/>
        </w:tblPrEx>
        <w:tc>
          <w:tcPr>
            <w:tcW w:w="5353" w:type="dxa"/>
            <w:vAlign w:val="center"/>
          </w:tcPr>
          <w:p w:rsidR="00731E2F" w:rsidRPr="00476C36" w:rsidP="00370CB4">
            <w:pPr>
              <w:spacing w:before="0"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476C36">
              <w:rPr>
                <w:rFonts w:asciiTheme="minorHAnsi" w:hAnsiTheme="minorHAnsi"/>
                <w:b/>
              </w:rPr>
              <w:t>Versicherungsnachweis; ggf. Nachweis über Zahlung der Versicherungsbeiträge</w:t>
            </w:r>
            <w:r w:rsidRPr="00476C36">
              <w:rPr>
                <w:rFonts w:asciiTheme="minorHAnsi" w:hAnsiTheme="minorHAnsi"/>
                <w:b/>
              </w:rPr>
              <w:t xml:space="preserve"> (4.3)</w:t>
            </w:r>
          </w:p>
          <w:p w:rsidR="00731E2F" w:rsidRPr="00476C36" w:rsidP="00A65C9F">
            <w:pPr>
              <w:spacing w:before="0"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476C36">
              <w:rPr>
                <w:rFonts w:asciiTheme="minorHAnsi" w:hAnsiTheme="minorHAnsi"/>
                <w:b/>
                <w:sz w:val="16"/>
              </w:rPr>
              <w:t xml:space="preserve">Hinweis: Die in der DIN 77200-1 geforderten Versicherungssummen sind höher als die Anforderung gem. § 14 BewachV. Es müssen die </w:t>
            </w:r>
            <w:r w:rsidRPr="00476C36">
              <w:rPr>
                <w:rFonts w:asciiTheme="minorHAnsi" w:hAnsiTheme="minorHAnsi"/>
                <w:b/>
                <w:sz w:val="16"/>
              </w:rPr>
              <w:t>Versicherungs-summen</w:t>
            </w:r>
            <w:r w:rsidRPr="00476C36">
              <w:rPr>
                <w:rFonts w:asciiTheme="minorHAnsi" w:hAnsiTheme="minorHAnsi"/>
                <w:b/>
                <w:sz w:val="16"/>
              </w:rPr>
              <w:t xml:space="preserve"> der Norm abgedeckt sein.</w:t>
            </w:r>
          </w:p>
        </w:tc>
        <w:tc>
          <w:tcPr>
            <w:tcW w:w="2410" w:type="dxa"/>
            <w:vAlign w:val="center"/>
          </w:tcPr>
          <w:p w:rsidR="00731E2F" w:rsidRPr="00476C36" w:rsidP="00731E2F">
            <w:pPr>
              <w:spacing w:before="0" w:after="0" w:line="240" w:lineRule="auto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Align w:val="center"/>
          </w:tcPr>
          <w:p w:rsidR="00731E2F" w:rsidRPr="00476C36" w:rsidP="00DB4553">
            <w:pPr>
              <w:spacing w:before="0" w:after="0" w:line="240" w:lineRule="auto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31E2F" w:rsidRPr="00476C36" w:rsidP="00370CB4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76C36">
              <w:rPr>
                <w:rFonts w:asciiTheme="minorHAnsi" w:hAnsiTheme="minorHAnsi"/>
                <w:b/>
              </w:rPr>
              <w:t>liegt vor</w:t>
            </w:r>
            <w:r w:rsidRPr="00476C36">
              <w:rPr>
                <w:rFonts w:asciiTheme="minorHAnsi" w:hAnsiTheme="minorHAnsi"/>
                <w:b/>
              </w:rPr>
              <w:t xml:space="preserve"> </w:t>
            </w:r>
            <w:sdt>
              <w:sdtPr>
                <w:rPr>
                  <w:b/>
                </w:rPr>
                <w:id w:val="-118366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6C3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Tr="003E31D0">
        <w:tblPrEx>
          <w:tblW w:w="10173" w:type="dxa"/>
          <w:tblLayout w:type="fixed"/>
          <w:tblLook w:val="04A0"/>
        </w:tblPrEx>
        <w:tc>
          <w:tcPr>
            <w:tcW w:w="10173" w:type="dxa"/>
            <w:gridSpan w:val="4"/>
            <w:shd w:val="clear" w:color="auto" w:fill="F2F2F2" w:themeFill="background1" w:themeFillShade="F2"/>
            <w:vAlign w:val="center"/>
          </w:tcPr>
          <w:p w:rsidR="0040615A" w:rsidRPr="00DB4553" w:rsidP="0040615A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 xml:space="preserve">Schriftlich dokumentierte Verfahren gem. Kap. 4.1 a) 5) der </w:t>
            </w:r>
            <w:r w:rsidR="0075350E">
              <w:rPr>
                <w:rFonts w:asciiTheme="minorHAnsi" w:hAnsiTheme="minorHAnsi"/>
              </w:rPr>
              <w:t>DIN 77200-1</w:t>
            </w:r>
            <w:r w:rsidRPr="00DB4553">
              <w:rPr>
                <w:rFonts w:asciiTheme="minorHAnsi" w:hAnsiTheme="minorHAnsi"/>
              </w:rPr>
              <w:t>:</w:t>
            </w:r>
          </w:p>
          <w:p w:rsidR="0040615A" w:rsidRPr="00DB4553" w:rsidP="0040615A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  <w:sz w:val="16"/>
              </w:rPr>
              <w:t xml:space="preserve">Hinweis: In Klammern sind die Kapitel der Norm angegeben, die darin enthaltenen Anforderungen müssen erfüllt werden. Zusätzlich müssen die Anforderungen der Bewachungsverordnung </w:t>
            </w:r>
            <w:r w:rsidR="00A65C9F">
              <w:rPr>
                <w:rFonts w:asciiTheme="minorHAnsi" w:hAnsiTheme="minorHAnsi"/>
                <w:sz w:val="16"/>
              </w:rPr>
              <w:t xml:space="preserve">(BewachV) </w:t>
            </w:r>
            <w:r w:rsidRPr="00DB4553">
              <w:rPr>
                <w:rFonts w:asciiTheme="minorHAnsi" w:hAnsiTheme="minorHAnsi"/>
                <w:sz w:val="16"/>
              </w:rPr>
              <w:t>sichergestellt sein, die Verfahren müssen mindestens auf di</w:t>
            </w:r>
            <w:r w:rsidRPr="00DB4553">
              <w:rPr>
                <w:rFonts w:asciiTheme="minorHAnsi" w:hAnsiTheme="minorHAnsi"/>
                <w:sz w:val="16"/>
              </w:rPr>
              <w:t>es</w:t>
            </w:r>
            <w:r w:rsidR="00A65C9F">
              <w:rPr>
                <w:rFonts w:asciiTheme="minorHAnsi" w:hAnsiTheme="minorHAnsi"/>
                <w:sz w:val="16"/>
              </w:rPr>
              <w:t>e</w:t>
            </w:r>
            <w:r w:rsidRPr="00DB4553">
              <w:rPr>
                <w:rFonts w:asciiTheme="minorHAnsi" w:hAnsiTheme="minorHAnsi"/>
                <w:sz w:val="16"/>
              </w:rPr>
              <w:t xml:space="preserve"> Anforderungen verweisen.</w:t>
            </w:r>
          </w:p>
        </w:tc>
      </w:tr>
      <w:tr w:rsidTr="00476C36">
        <w:tblPrEx>
          <w:tblW w:w="10173" w:type="dxa"/>
          <w:tblLayout w:type="fixed"/>
          <w:tblLook w:val="04A0"/>
        </w:tblPrEx>
        <w:tc>
          <w:tcPr>
            <w:tcW w:w="5353" w:type="dxa"/>
            <w:vAlign w:val="center"/>
          </w:tcPr>
          <w:p w:rsidR="00731E2F" w:rsidP="00C7499E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>Verfahren zur Sicherstellung der Datenschutzverpflichtungs</w:t>
            </w:r>
            <w:r w:rsidR="004A4B76">
              <w:rPr>
                <w:rFonts w:asciiTheme="minorHAnsi" w:hAnsiTheme="minorHAnsi"/>
              </w:rPr>
              <w:t>-</w:t>
            </w:r>
            <w:r w:rsidRPr="00DB4553">
              <w:rPr>
                <w:rFonts w:asciiTheme="minorHAnsi" w:hAnsiTheme="minorHAnsi"/>
              </w:rPr>
              <w:t xml:space="preserve">erklärung </w:t>
            </w:r>
          </w:p>
          <w:p w:rsidR="004A4B76" w:rsidRPr="004A4B76" w:rsidP="004A4B76">
            <w:pPr>
              <w:spacing w:before="0" w:after="0" w:line="240" w:lineRule="auto"/>
              <w:jc w:val="left"/>
              <w:rPr>
                <w:rFonts w:asciiTheme="minorHAnsi" w:hAnsiTheme="minorHAnsi"/>
                <w:sz w:val="18"/>
              </w:rPr>
            </w:pPr>
            <w:r w:rsidRPr="004A4B76">
              <w:rPr>
                <w:rFonts w:asciiTheme="minorHAnsi" w:hAnsiTheme="minorHAnsi"/>
                <w:sz w:val="18"/>
              </w:rPr>
              <w:t>Hinweis: Es geht nicht nur um die Einholung einer Datenschutz</w:t>
            </w:r>
            <w:r>
              <w:rPr>
                <w:rFonts w:asciiTheme="minorHAnsi" w:hAnsiTheme="minorHAnsi"/>
                <w:sz w:val="18"/>
              </w:rPr>
              <w:t>-</w:t>
            </w:r>
            <w:r w:rsidRPr="004A4B76">
              <w:rPr>
                <w:rFonts w:asciiTheme="minorHAnsi" w:hAnsiTheme="minorHAnsi"/>
                <w:sz w:val="18"/>
              </w:rPr>
              <w:t>erklärung der SMA</w:t>
            </w:r>
            <w:r>
              <w:rPr>
                <w:rFonts w:asciiTheme="minorHAnsi" w:hAnsiTheme="minorHAnsi"/>
                <w:sz w:val="18"/>
              </w:rPr>
              <w:t xml:space="preserve"> (Personalprozess)</w:t>
            </w:r>
            <w:r w:rsidRPr="004A4B76">
              <w:rPr>
                <w:rFonts w:asciiTheme="minorHAnsi" w:hAnsiTheme="minorHAnsi"/>
                <w:sz w:val="18"/>
              </w:rPr>
              <w:t xml:space="preserve">, sondern darum, wie das Unternehmen den Datenschutz im </w:t>
            </w:r>
            <w:r w:rsidRPr="004A4B76">
              <w:rPr>
                <w:rFonts w:asciiTheme="minorHAnsi" w:hAnsiTheme="minorHAnsi"/>
                <w:sz w:val="18"/>
              </w:rPr>
              <w:t>Rahmen der Umsetzung der SDL gewährleistet</w:t>
            </w:r>
            <w:r>
              <w:rPr>
                <w:rFonts w:asciiTheme="minorHAnsi" w:hAnsiTheme="minorHAnsi"/>
                <w:sz w:val="18"/>
              </w:rPr>
              <w:t xml:space="preserve"> (z.B. regelmäßige Schulung der SMA, Aufbewahrung von Unterlagen, Zutrittsbeschränkungen)</w:t>
            </w:r>
            <w:r w:rsidRPr="004A4B76">
              <w:rPr>
                <w:rFonts w:asciiTheme="minorHAnsi" w:hAnsiTheme="minorHAnsi"/>
                <w:sz w:val="18"/>
              </w:rPr>
              <w:t>.</w:t>
            </w:r>
            <w:r>
              <w:rPr>
                <w:rFonts w:asciiTheme="minorHAnsi" w:hAnsiTheme="minorHAnsi"/>
                <w:sz w:val="18"/>
              </w:rPr>
              <w:t xml:space="preserve"> Einige Unternehmen haben dieses in ein Datenschutzkonzept zusammengefasst.</w:t>
            </w:r>
          </w:p>
        </w:tc>
        <w:tc>
          <w:tcPr>
            <w:tcW w:w="2410" w:type="dxa"/>
            <w:vAlign w:val="center"/>
          </w:tcPr>
          <w:p w:rsidR="00731E2F" w:rsidRPr="00731E2F" w:rsidP="00731E2F">
            <w:pPr>
              <w:spacing w:before="0"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731E2F" w:rsidRPr="00731E2F" w:rsidP="00731E2F">
            <w:pPr>
              <w:spacing w:before="0"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31E2F" w:rsidRPr="00DB4553" w:rsidP="00FE6659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liegt vor</w:t>
            </w:r>
            <w:r w:rsidRPr="00DB4553">
              <w:rPr>
                <w:rFonts w:asciiTheme="minorHAnsi" w:hAnsiTheme="minorHAnsi"/>
              </w:rPr>
              <w:t xml:space="preserve"> </w:t>
            </w:r>
            <w:sdt>
              <w:sdtPr>
                <w:id w:val="-50698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Tr="00476C36">
        <w:tblPrEx>
          <w:tblW w:w="10173" w:type="dxa"/>
          <w:tblLayout w:type="fixed"/>
          <w:tblLook w:val="04A0"/>
        </w:tblPrEx>
        <w:tc>
          <w:tcPr>
            <w:tcW w:w="5353" w:type="dxa"/>
            <w:vAlign w:val="center"/>
          </w:tcPr>
          <w:p w:rsidR="004A4B76" w:rsidP="00C7499E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 xml:space="preserve">Verfahren zur Sicherstellung </w:t>
            </w:r>
            <w:r w:rsidRPr="00DB4553">
              <w:rPr>
                <w:rFonts w:asciiTheme="minorHAnsi" w:hAnsiTheme="minorHAnsi"/>
              </w:rPr>
              <w:t>der Verpflichtungserklärung</w:t>
            </w:r>
          </w:p>
          <w:p w:rsidR="00731E2F" w:rsidRPr="004A4B76" w:rsidP="00046A3A">
            <w:pPr>
              <w:spacing w:before="0" w:after="0" w:line="240" w:lineRule="auto"/>
              <w:jc w:val="left"/>
              <w:rPr>
                <w:rFonts w:asciiTheme="minorHAnsi" w:hAnsiTheme="minorHAnsi"/>
                <w:sz w:val="18"/>
              </w:rPr>
            </w:pPr>
            <w:r w:rsidRPr="004A4B76">
              <w:rPr>
                <w:rFonts w:asciiTheme="minorHAnsi" w:hAnsiTheme="minorHAnsi"/>
                <w:sz w:val="18"/>
              </w:rPr>
              <w:t xml:space="preserve">Hinweis: Es geht nicht nur um die Einholung einer </w:t>
            </w:r>
            <w:r>
              <w:rPr>
                <w:rFonts w:asciiTheme="minorHAnsi" w:hAnsiTheme="minorHAnsi"/>
                <w:sz w:val="18"/>
              </w:rPr>
              <w:t>Verpflichtungs-erklärung</w:t>
            </w:r>
            <w:r w:rsidRPr="004A4B76">
              <w:rPr>
                <w:rFonts w:asciiTheme="minorHAnsi" w:hAnsiTheme="minorHAnsi"/>
                <w:sz w:val="18"/>
              </w:rPr>
              <w:t xml:space="preserve"> der SMA</w:t>
            </w:r>
            <w:r>
              <w:rPr>
                <w:rFonts w:asciiTheme="minorHAnsi" w:hAnsiTheme="minorHAnsi"/>
                <w:sz w:val="18"/>
              </w:rPr>
              <w:t xml:space="preserve"> (Personalprozess)</w:t>
            </w:r>
            <w:r w:rsidRPr="004A4B76">
              <w:rPr>
                <w:rFonts w:asciiTheme="minorHAnsi" w:hAnsiTheme="minorHAnsi"/>
                <w:sz w:val="18"/>
              </w:rPr>
              <w:t xml:space="preserve">, sondern darum, wie das Unternehmen </w:t>
            </w:r>
            <w:r>
              <w:rPr>
                <w:rFonts w:asciiTheme="minorHAnsi" w:hAnsiTheme="minorHAnsi"/>
                <w:sz w:val="18"/>
              </w:rPr>
              <w:t>Verschwiegenheit</w:t>
            </w:r>
            <w:r w:rsidRPr="004A4B76">
              <w:rPr>
                <w:rFonts w:asciiTheme="minorHAnsi" w:hAnsiTheme="minorHAnsi"/>
                <w:sz w:val="18"/>
              </w:rPr>
              <w:t xml:space="preserve"> im Rahmen der Umsetzung der SDL gewährleistet</w:t>
            </w:r>
            <w:r>
              <w:rPr>
                <w:rFonts w:asciiTheme="minorHAnsi" w:hAnsiTheme="minorHAnsi"/>
                <w:sz w:val="18"/>
              </w:rPr>
              <w:t xml:space="preserve"> (z.B. regelmäßige Schulung d</w:t>
            </w:r>
            <w:r>
              <w:rPr>
                <w:rFonts w:asciiTheme="minorHAnsi" w:hAnsiTheme="minorHAnsi"/>
                <w:sz w:val="18"/>
              </w:rPr>
              <w:t>er SMA, Vorgaben in der Allg. Dienstanweisung)</w:t>
            </w:r>
            <w:r w:rsidRPr="004A4B76">
              <w:rPr>
                <w:rFonts w:asciiTheme="minorHAnsi" w:hAnsiTheme="minorHAnsi"/>
                <w:sz w:val="18"/>
              </w:rPr>
              <w:t>.</w:t>
            </w:r>
            <w:r>
              <w:rPr>
                <w:rFonts w:asciiTheme="minorHAnsi" w:hAnsiTheme="minorHAnsi"/>
                <w:sz w:val="18"/>
              </w:rPr>
              <w:t xml:space="preserve"> Einige Unte</w:t>
            </w:r>
            <w:r w:rsidR="00046A3A">
              <w:rPr>
                <w:rFonts w:asciiTheme="minorHAnsi" w:hAnsiTheme="minorHAnsi"/>
                <w:sz w:val="18"/>
              </w:rPr>
              <w:t xml:space="preserve">rnehmen haben dieses im </w:t>
            </w:r>
            <w:r>
              <w:rPr>
                <w:rFonts w:asciiTheme="minorHAnsi" w:hAnsiTheme="minorHAnsi"/>
                <w:sz w:val="18"/>
              </w:rPr>
              <w:t xml:space="preserve">Datenschutzkonzept </w:t>
            </w:r>
            <w:r w:rsidR="00046A3A">
              <w:rPr>
                <w:rFonts w:asciiTheme="minorHAnsi" w:hAnsiTheme="minorHAnsi"/>
                <w:sz w:val="18"/>
              </w:rPr>
              <w:t>eingebunden</w:t>
            </w:r>
            <w:r>
              <w:rPr>
                <w:rFonts w:asciiTheme="minorHAnsi" w:hAnsiTheme="minorHAnsi"/>
                <w:sz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731E2F" w:rsidRPr="00731E2F" w:rsidP="00731E2F">
            <w:pPr>
              <w:spacing w:before="0"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731E2F" w:rsidRPr="00731E2F" w:rsidP="00731E2F">
            <w:pPr>
              <w:spacing w:before="0"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31E2F" w:rsidRPr="00DB4553" w:rsidP="00FE6659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liegt vor</w:t>
            </w:r>
            <w:r w:rsidRPr="00DB4553">
              <w:rPr>
                <w:rFonts w:asciiTheme="minorHAnsi" w:hAnsiTheme="minorHAnsi"/>
              </w:rPr>
              <w:t xml:space="preserve"> </w:t>
            </w:r>
            <w:sdt>
              <w:sdtPr>
                <w:id w:val="25925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Tr="00476C36">
        <w:tblPrEx>
          <w:tblW w:w="10173" w:type="dxa"/>
          <w:tblLayout w:type="fixed"/>
          <w:tblLook w:val="04A0"/>
        </w:tblPrEx>
        <w:tc>
          <w:tcPr>
            <w:tcW w:w="5353" w:type="dxa"/>
            <w:vAlign w:val="center"/>
          </w:tcPr>
          <w:p w:rsidR="00731E2F" w:rsidRPr="00DB4553" w:rsidP="00C7499E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>Verfahren des Beschwerdemanagements (4.5)</w:t>
            </w:r>
          </w:p>
        </w:tc>
        <w:tc>
          <w:tcPr>
            <w:tcW w:w="2410" w:type="dxa"/>
            <w:vAlign w:val="center"/>
          </w:tcPr>
          <w:p w:rsidR="00731E2F" w:rsidRPr="00731E2F" w:rsidP="00731E2F">
            <w:pPr>
              <w:spacing w:before="0"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731E2F" w:rsidRPr="00731E2F" w:rsidP="00731E2F">
            <w:pPr>
              <w:spacing w:before="0"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31E2F" w:rsidRPr="00DB4553" w:rsidP="00FE6659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liegt vor</w:t>
            </w:r>
            <w:r w:rsidRPr="00DB4553">
              <w:rPr>
                <w:rFonts w:asciiTheme="minorHAnsi" w:hAnsiTheme="minorHAnsi"/>
              </w:rPr>
              <w:t xml:space="preserve"> </w:t>
            </w:r>
            <w:sdt>
              <w:sdtPr>
                <w:id w:val="-182226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Tr="00476C36">
        <w:tblPrEx>
          <w:tblW w:w="10173" w:type="dxa"/>
          <w:tblLayout w:type="fixed"/>
          <w:tblLook w:val="04A0"/>
        </w:tblPrEx>
        <w:tc>
          <w:tcPr>
            <w:tcW w:w="5353" w:type="dxa"/>
            <w:vAlign w:val="center"/>
          </w:tcPr>
          <w:p w:rsidR="00731E2F" w:rsidRPr="00DB4553" w:rsidP="00C7499E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>Verfahren der Erstellung von Dienstanweisungen (4.12)</w:t>
            </w:r>
          </w:p>
          <w:p w:rsidR="00731E2F" w:rsidRPr="00DB4553" w:rsidP="008271FF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  <w:sz w:val="16"/>
              </w:rPr>
              <w:t>Hinweis: §</w:t>
            </w:r>
            <w:r w:rsidR="00416B69">
              <w:rPr>
                <w:rFonts w:asciiTheme="minorHAnsi" w:hAnsiTheme="minorHAnsi"/>
                <w:sz w:val="16"/>
              </w:rPr>
              <w:t xml:space="preserve"> </w:t>
            </w:r>
            <w:r w:rsidRPr="00DB4553">
              <w:rPr>
                <w:rFonts w:asciiTheme="minorHAnsi" w:hAnsiTheme="minorHAnsi"/>
                <w:sz w:val="16"/>
              </w:rPr>
              <w:t xml:space="preserve">17 </w:t>
            </w:r>
            <w:r w:rsidR="00416B69">
              <w:rPr>
                <w:rFonts w:asciiTheme="minorHAnsi" w:hAnsiTheme="minorHAnsi"/>
                <w:sz w:val="16"/>
              </w:rPr>
              <w:t xml:space="preserve">Abs. 1 und 2 </w:t>
            </w:r>
            <w:r w:rsidRPr="00DB4553">
              <w:rPr>
                <w:rFonts w:asciiTheme="minorHAnsi" w:hAnsiTheme="minorHAnsi"/>
                <w:sz w:val="16"/>
              </w:rPr>
              <w:t>BewachV; ggf. Hinweis auf Dienstkleidung gem. § 19 BewachV</w:t>
            </w:r>
          </w:p>
        </w:tc>
        <w:tc>
          <w:tcPr>
            <w:tcW w:w="2410" w:type="dxa"/>
            <w:vAlign w:val="center"/>
          </w:tcPr>
          <w:p w:rsidR="00731E2F" w:rsidRPr="00731E2F" w:rsidP="00731E2F">
            <w:pPr>
              <w:spacing w:before="0"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731E2F" w:rsidRPr="00731E2F" w:rsidP="00731E2F">
            <w:pPr>
              <w:spacing w:before="0"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31E2F" w:rsidRPr="00DB4553" w:rsidP="00FE6659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liegt vor</w:t>
            </w:r>
            <w:r w:rsidRPr="00DB4553">
              <w:rPr>
                <w:rFonts w:asciiTheme="minorHAnsi" w:hAnsiTheme="minorHAnsi"/>
              </w:rPr>
              <w:t xml:space="preserve"> </w:t>
            </w:r>
            <w:sdt>
              <w:sdtPr>
                <w:id w:val="200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Tr="00476C36">
        <w:tblPrEx>
          <w:tblW w:w="10173" w:type="dxa"/>
          <w:tblLayout w:type="fixed"/>
          <w:tblLook w:val="04A0"/>
        </w:tblPrEx>
        <w:tc>
          <w:tcPr>
            <w:tcW w:w="5353" w:type="dxa"/>
            <w:vAlign w:val="center"/>
          </w:tcPr>
          <w:p w:rsidR="00731E2F" w:rsidRPr="00DB4553" w:rsidP="00C7499E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>Verfahren der Dienstausweise (4.14.4)</w:t>
            </w:r>
          </w:p>
          <w:p w:rsidR="00731E2F" w:rsidRPr="00DB4553" w:rsidP="00C7499E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  <w:sz w:val="16"/>
              </w:rPr>
              <w:t>Hinweis: § 18 BewachV</w:t>
            </w:r>
          </w:p>
        </w:tc>
        <w:tc>
          <w:tcPr>
            <w:tcW w:w="2410" w:type="dxa"/>
            <w:vAlign w:val="center"/>
          </w:tcPr>
          <w:p w:rsidR="00731E2F" w:rsidRPr="00731E2F" w:rsidP="00731E2F">
            <w:pPr>
              <w:spacing w:before="0"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731E2F" w:rsidRPr="00731E2F" w:rsidP="00731E2F">
            <w:pPr>
              <w:spacing w:before="0"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31E2F" w:rsidRPr="00DB4553" w:rsidP="00FE6659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liegt vor</w:t>
            </w:r>
            <w:r w:rsidRPr="00DB4553">
              <w:rPr>
                <w:rFonts w:asciiTheme="minorHAnsi" w:hAnsiTheme="minorHAnsi"/>
              </w:rPr>
              <w:t xml:space="preserve"> </w:t>
            </w:r>
            <w:sdt>
              <w:sdtPr>
                <w:id w:val="-137029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Tr="00476C36">
        <w:tblPrEx>
          <w:tblW w:w="10173" w:type="dxa"/>
          <w:tblLayout w:type="fixed"/>
          <w:tblLook w:val="04A0"/>
        </w:tblPrEx>
        <w:tc>
          <w:tcPr>
            <w:tcW w:w="5353" w:type="dxa"/>
            <w:vAlign w:val="center"/>
          </w:tcPr>
          <w:p w:rsidR="00731E2F" w:rsidRPr="00DB4553" w:rsidP="00C7499E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>Verfahren der Planung und Durchführung von Unterweisungen (4.15.5)</w:t>
            </w:r>
          </w:p>
        </w:tc>
        <w:tc>
          <w:tcPr>
            <w:tcW w:w="2410" w:type="dxa"/>
            <w:vAlign w:val="center"/>
          </w:tcPr>
          <w:p w:rsidR="00731E2F" w:rsidRPr="00731E2F" w:rsidP="00731E2F">
            <w:pPr>
              <w:spacing w:before="0"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731E2F" w:rsidRPr="00731E2F" w:rsidP="00731E2F">
            <w:pPr>
              <w:spacing w:before="0"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31E2F" w:rsidRPr="00DB4553" w:rsidP="00FE6659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liegt vor</w:t>
            </w:r>
            <w:r w:rsidRPr="00DB4553">
              <w:rPr>
                <w:rFonts w:asciiTheme="minorHAnsi" w:hAnsiTheme="minorHAnsi"/>
              </w:rPr>
              <w:t xml:space="preserve"> </w:t>
            </w:r>
            <w:sdt>
              <w:sdtPr>
                <w:id w:val="193223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Tr="00476C36">
        <w:tblPrEx>
          <w:tblW w:w="10173" w:type="dxa"/>
          <w:tblLayout w:type="fixed"/>
          <w:tblLook w:val="04A0"/>
        </w:tblPrEx>
        <w:tc>
          <w:tcPr>
            <w:tcW w:w="5353" w:type="dxa"/>
            <w:vAlign w:val="center"/>
          </w:tcPr>
          <w:p w:rsidR="00731E2F" w:rsidRPr="00DB4553" w:rsidP="00C7499E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>Verfahren der Organisation und Vermittlung von Qualifikationen (4.19.1)</w:t>
            </w:r>
          </w:p>
          <w:p w:rsidR="00731E2F" w:rsidRPr="00DB4553" w:rsidP="00C7499E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  <w:sz w:val="16"/>
              </w:rPr>
              <w:t>Hinweis: § 16 BewachV</w:t>
            </w:r>
          </w:p>
        </w:tc>
        <w:tc>
          <w:tcPr>
            <w:tcW w:w="2410" w:type="dxa"/>
            <w:vAlign w:val="center"/>
          </w:tcPr>
          <w:p w:rsidR="00731E2F" w:rsidRPr="00731E2F" w:rsidP="00731E2F">
            <w:pPr>
              <w:spacing w:before="0"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731E2F" w:rsidRPr="00731E2F" w:rsidP="00731E2F">
            <w:pPr>
              <w:spacing w:before="0"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31E2F" w:rsidRPr="00DB4553" w:rsidP="00FE6659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liegt vor</w:t>
            </w:r>
            <w:r w:rsidRPr="00DB4553">
              <w:rPr>
                <w:rFonts w:asciiTheme="minorHAnsi" w:hAnsiTheme="minorHAnsi"/>
              </w:rPr>
              <w:t xml:space="preserve"> </w:t>
            </w:r>
            <w:sdt>
              <w:sdtPr>
                <w:id w:val="-4784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Tr="00476C36">
        <w:tblPrEx>
          <w:tblW w:w="10173" w:type="dxa"/>
          <w:tblLayout w:type="fixed"/>
          <w:tblLook w:val="04A0"/>
        </w:tblPrEx>
        <w:tc>
          <w:tcPr>
            <w:tcW w:w="5353" w:type="dxa"/>
            <w:vAlign w:val="center"/>
          </w:tcPr>
          <w:p w:rsidR="00731E2F" w:rsidRPr="00DB4553" w:rsidP="00C7499E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>Verfahren der Organisation von Weiterbildungen (4.19.2)</w:t>
            </w:r>
          </w:p>
        </w:tc>
        <w:tc>
          <w:tcPr>
            <w:tcW w:w="2410" w:type="dxa"/>
            <w:vAlign w:val="center"/>
          </w:tcPr>
          <w:p w:rsidR="00731E2F" w:rsidRPr="00731E2F" w:rsidP="00731E2F">
            <w:pPr>
              <w:spacing w:before="0"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731E2F" w:rsidRPr="00731E2F" w:rsidP="00731E2F">
            <w:pPr>
              <w:spacing w:before="0"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31E2F" w:rsidRPr="00DB4553" w:rsidP="00FE6659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liegt vor</w:t>
            </w:r>
            <w:r w:rsidRPr="00DB4553">
              <w:rPr>
                <w:rFonts w:asciiTheme="minorHAnsi" w:hAnsiTheme="minorHAnsi"/>
              </w:rPr>
              <w:t xml:space="preserve"> </w:t>
            </w:r>
            <w:sdt>
              <w:sdtPr>
                <w:id w:val="188643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Tr="00476C36">
        <w:tblPrEx>
          <w:tblW w:w="10173" w:type="dxa"/>
          <w:tblLayout w:type="fixed"/>
          <w:tblLook w:val="04A0"/>
        </w:tblPrEx>
        <w:tc>
          <w:tcPr>
            <w:tcW w:w="5353" w:type="dxa"/>
            <w:vAlign w:val="center"/>
          </w:tcPr>
          <w:p w:rsidR="00731E2F" w:rsidP="00C7499E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>Verfahren der Dokumentation, Melde- und Berichtswesen (4.20)</w:t>
            </w:r>
          </w:p>
          <w:p w:rsidR="00812A58" w:rsidP="00812A58">
            <w:pPr>
              <w:spacing w:before="0" w:after="0" w:line="240" w:lineRule="auto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Hinweis: § </w:t>
            </w:r>
            <w:r>
              <w:rPr>
                <w:rFonts w:asciiTheme="minorHAnsi" w:hAnsiTheme="minorHAnsi"/>
                <w:sz w:val="16"/>
              </w:rPr>
              <w:t>20</w:t>
            </w:r>
            <w:r w:rsidRPr="00DB4553">
              <w:rPr>
                <w:rFonts w:asciiTheme="minorHAnsi" w:hAnsiTheme="minorHAnsi"/>
                <w:sz w:val="16"/>
              </w:rPr>
              <w:t xml:space="preserve"> BewachV</w:t>
            </w:r>
            <w:r>
              <w:rPr>
                <w:rFonts w:asciiTheme="minorHAnsi" w:hAnsiTheme="minorHAnsi"/>
                <w:sz w:val="16"/>
              </w:rPr>
              <w:t xml:space="preserve"> Anzeigepflicht nach Waffengebrauch, § 21</w:t>
            </w:r>
            <w:r w:rsidRPr="00DB4553">
              <w:rPr>
                <w:rFonts w:asciiTheme="minorHAnsi" w:hAnsiTheme="minorHAnsi"/>
                <w:sz w:val="16"/>
              </w:rPr>
              <w:t xml:space="preserve"> BewachV</w:t>
            </w:r>
            <w:r>
              <w:rPr>
                <w:rFonts w:asciiTheme="minorHAnsi" w:hAnsiTheme="minorHAnsi"/>
                <w:sz w:val="16"/>
              </w:rPr>
              <w:t xml:space="preserve"> Buchführung und Aufbewahrung</w:t>
            </w:r>
            <w:r w:rsidR="00095B0F">
              <w:rPr>
                <w:rFonts w:asciiTheme="minorHAnsi" w:hAnsiTheme="minorHAnsi"/>
                <w:sz w:val="16"/>
              </w:rPr>
              <w:t xml:space="preserve">. </w:t>
            </w:r>
          </w:p>
          <w:p w:rsidR="00095B0F" w:rsidRPr="00DB4553" w:rsidP="00812A58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6"/>
              </w:rPr>
              <w:t>Die Anzeigepflicht nach Waffengebrauch sieht nicht nur eine Meldung an den Gewerbetreibenden vor, sondern auch eine Meldung an die zuständige Polizeidienststelle!</w:t>
            </w:r>
          </w:p>
        </w:tc>
        <w:tc>
          <w:tcPr>
            <w:tcW w:w="2410" w:type="dxa"/>
            <w:vAlign w:val="center"/>
          </w:tcPr>
          <w:p w:rsidR="00731E2F" w:rsidRPr="00731E2F" w:rsidP="00731E2F">
            <w:pPr>
              <w:spacing w:before="0"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731E2F" w:rsidRPr="00731E2F" w:rsidP="00731E2F">
            <w:pPr>
              <w:spacing w:before="0"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31E2F" w:rsidRPr="00DB4553" w:rsidP="00FE6659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liegt vor</w:t>
            </w:r>
            <w:r w:rsidRPr="00DB4553">
              <w:rPr>
                <w:rFonts w:asciiTheme="minorHAnsi" w:hAnsiTheme="minorHAnsi"/>
              </w:rPr>
              <w:t xml:space="preserve"> </w:t>
            </w:r>
            <w:sdt>
              <w:sdtPr>
                <w:id w:val="51773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Tr="00476C36">
        <w:tblPrEx>
          <w:tblW w:w="10173" w:type="dxa"/>
          <w:tblLayout w:type="fixed"/>
          <w:tblLook w:val="04A0"/>
        </w:tblPrEx>
        <w:tc>
          <w:tcPr>
            <w:tcW w:w="5353" w:type="dxa"/>
            <w:vAlign w:val="center"/>
          </w:tcPr>
          <w:p w:rsidR="00731E2F" w:rsidRPr="00DB4553" w:rsidP="00C7499E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>Verfahren der Verwaltung von Schließmitteln (4.21)</w:t>
            </w:r>
          </w:p>
        </w:tc>
        <w:tc>
          <w:tcPr>
            <w:tcW w:w="2410" w:type="dxa"/>
            <w:vAlign w:val="center"/>
          </w:tcPr>
          <w:p w:rsidR="00731E2F" w:rsidRPr="00731E2F" w:rsidP="00731E2F">
            <w:pPr>
              <w:spacing w:before="0"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731E2F" w:rsidRPr="00731E2F" w:rsidP="00731E2F">
            <w:pPr>
              <w:spacing w:before="0"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31E2F" w:rsidRPr="00DB4553" w:rsidP="00FE6659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liegt vor</w:t>
            </w:r>
            <w:r w:rsidRPr="00DB4553">
              <w:rPr>
                <w:rFonts w:asciiTheme="minorHAnsi" w:hAnsiTheme="minorHAnsi"/>
              </w:rPr>
              <w:t xml:space="preserve"> </w:t>
            </w:r>
            <w:sdt>
              <w:sdtPr>
                <w:id w:val="69659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Tr="00476C36">
        <w:tblPrEx>
          <w:tblW w:w="10173" w:type="dxa"/>
          <w:tblLayout w:type="fixed"/>
          <w:tblLook w:val="04A0"/>
        </w:tblPrEx>
        <w:tc>
          <w:tcPr>
            <w:tcW w:w="5353" w:type="dxa"/>
          </w:tcPr>
          <w:p w:rsidR="00731E2F" w:rsidRPr="00476C36" w:rsidP="00C7499E">
            <w:pPr>
              <w:spacing w:before="0"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476C36">
              <w:rPr>
                <w:rFonts w:asciiTheme="minorHAnsi" w:hAnsiTheme="minorHAnsi"/>
                <w:b/>
              </w:rPr>
              <w:t>Organigramm der Organisation (4.2)</w:t>
            </w:r>
          </w:p>
        </w:tc>
        <w:tc>
          <w:tcPr>
            <w:tcW w:w="2410" w:type="dxa"/>
            <w:vAlign w:val="center"/>
          </w:tcPr>
          <w:p w:rsidR="00731E2F" w:rsidRPr="00476C36" w:rsidP="00731E2F">
            <w:pPr>
              <w:spacing w:before="0" w:after="0" w:line="240" w:lineRule="auto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Align w:val="center"/>
          </w:tcPr>
          <w:p w:rsidR="00731E2F" w:rsidRPr="00476C36" w:rsidP="00731E2F">
            <w:pPr>
              <w:spacing w:before="0" w:after="0" w:line="240" w:lineRule="auto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31E2F" w:rsidRPr="00476C36" w:rsidP="00FE6659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76C36">
              <w:rPr>
                <w:rFonts w:asciiTheme="minorHAnsi" w:hAnsiTheme="minorHAnsi"/>
                <w:b/>
              </w:rPr>
              <w:t>liegt vor</w:t>
            </w:r>
            <w:r w:rsidRPr="00476C36">
              <w:rPr>
                <w:rFonts w:asciiTheme="minorHAnsi" w:hAnsiTheme="minorHAnsi"/>
                <w:b/>
              </w:rPr>
              <w:t xml:space="preserve"> </w:t>
            </w:r>
            <w:sdt>
              <w:sdtPr>
                <w:rPr>
                  <w:b/>
                </w:rPr>
                <w:id w:val="108966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6C3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Tr="00476C36">
        <w:tblPrEx>
          <w:tblW w:w="10173" w:type="dxa"/>
          <w:tblLayout w:type="fixed"/>
          <w:tblLook w:val="04A0"/>
        </w:tblPrEx>
        <w:tc>
          <w:tcPr>
            <w:tcW w:w="5353" w:type="dxa"/>
          </w:tcPr>
          <w:p w:rsidR="00731E2F" w:rsidRPr="00DB4553" w:rsidP="00C7499E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>Stellenbeschreibungen der Führungskräfte (4.2) – nur für die beantragten SDL</w:t>
            </w:r>
          </w:p>
        </w:tc>
        <w:tc>
          <w:tcPr>
            <w:tcW w:w="2410" w:type="dxa"/>
            <w:vAlign w:val="center"/>
          </w:tcPr>
          <w:p w:rsidR="00731E2F" w:rsidRPr="00731E2F" w:rsidP="00731E2F">
            <w:pPr>
              <w:spacing w:before="0"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731E2F" w:rsidRPr="00731E2F" w:rsidP="00731E2F">
            <w:pPr>
              <w:spacing w:before="0"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31E2F" w:rsidRPr="00DB4553" w:rsidP="00FE6659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liegt vor</w:t>
            </w:r>
            <w:r w:rsidRPr="00DB4553">
              <w:rPr>
                <w:rFonts w:asciiTheme="minorHAnsi" w:hAnsiTheme="minorHAnsi"/>
              </w:rPr>
              <w:t xml:space="preserve"> </w:t>
            </w:r>
            <w:sdt>
              <w:sdtPr>
                <w:id w:val="118286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Tr="00476C36">
        <w:tblPrEx>
          <w:tblW w:w="10173" w:type="dxa"/>
          <w:tblLayout w:type="fixed"/>
          <w:tblLook w:val="04A0"/>
        </w:tblPrEx>
        <w:tc>
          <w:tcPr>
            <w:tcW w:w="5353" w:type="dxa"/>
          </w:tcPr>
          <w:p w:rsidR="00731E2F" w:rsidRPr="00476C36" w:rsidP="00C7499E">
            <w:pPr>
              <w:spacing w:before="0"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476C36">
              <w:rPr>
                <w:rFonts w:asciiTheme="minorHAnsi" w:hAnsiTheme="minorHAnsi"/>
                <w:b/>
              </w:rPr>
              <w:t xml:space="preserve">Auflistung der Qualifikation der SMA entsprechend den Anforderungen nach </w:t>
            </w:r>
            <w:r w:rsidRPr="00476C36">
              <w:rPr>
                <w:rFonts w:asciiTheme="minorHAnsi" w:hAnsiTheme="minorHAnsi"/>
                <w:b/>
              </w:rPr>
              <w:t>DIN 77200-1</w:t>
            </w:r>
            <w:r w:rsidRPr="00476C36">
              <w:rPr>
                <w:rFonts w:asciiTheme="minorHAnsi" w:hAnsiTheme="minorHAnsi"/>
                <w:b/>
              </w:rPr>
              <w:t xml:space="preserve"> in den jeweils zu zertifizierenden SDL</w:t>
            </w:r>
            <w:r w:rsidRPr="00476C36">
              <w:rPr>
                <w:rFonts w:asciiTheme="minorHAnsi" w:hAnsiTheme="minorHAnsi"/>
                <w:b/>
              </w:rPr>
              <w:t xml:space="preserve"> - </w:t>
            </w:r>
            <w:r w:rsidRPr="00476C36">
              <w:rPr>
                <w:rFonts w:asciiTheme="minorHAnsi" w:hAnsiTheme="minorHAnsi"/>
                <w:b/>
              </w:rPr>
              <w:t>Anforderungsprofil (4.11</w:t>
            </w:r>
            <w:r w:rsidRPr="00476C36" w:rsidR="0075350E">
              <w:rPr>
                <w:rFonts w:asciiTheme="minorHAnsi" w:hAnsiTheme="minorHAnsi"/>
                <w:b/>
              </w:rPr>
              <w:t xml:space="preserve"> – Anhang A DIN 77200-1</w:t>
            </w:r>
            <w:r w:rsidRPr="00476C36">
              <w:rPr>
                <w:rFonts w:asciiTheme="minorHAnsi" w:hAnsiTheme="minorHAnsi"/>
                <w:b/>
              </w:rPr>
              <w:t>)</w:t>
            </w:r>
          </w:p>
          <w:p w:rsidR="00731E2F" w:rsidRPr="00476C36" w:rsidP="00C7499E">
            <w:pPr>
              <w:spacing w:before="0"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476C36">
              <w:rPr>
                <w:rFonts w:asciiTheme="minorHAnsi" w:hAnsiTheme="minorHAnsi"/>
                <w:b/>
                <w:sz w:val="16"/>
              </w:rPr>
              <w:t>Hinweis: Für jeden Auftrag bzw. jede Dienstleistung bitte eine gesonderte Liste e</w:t>
            </w:r>
            <w:r w:rsidRPr="00476C36">
              <w:rPr>
                <w:rFonts w:asciiTheme="minorHAnsi" w:hAnsiTheme="minorHAnsi"/>
                <w:b/>
                <w:sz w:val="16"/>
              </w:rPr>
              <w:t>inreichen, aus dieser muss hervorgehen, dass der Mindestumfang an qualifizierten Personal eingehalten wird.</w:t>
            </w:r>
          </w:p>
        </w:tc>
        <w:tc>
          <w:tcPr>
            <w:tcW w:w="2410" w:type="dxa"/>
            <w:vAlign w:val="center"/>
          </w:tcPr>
          <w:p w:rsidR="00731E2F" w:rsidRPr="00476C36" w:rsidP="00731E2F">
            <w:pPr>
              <w:spacing w:before="0" w:after="0" w:line="240" w:lineRule="auto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Align w:val="center"/>
          </w:tcPr>
          <w:p w:rsidR="00731E2F" w:rsidRPr="00476C36" w:rsidP="00731E2F">
            <w:pPr>
              <w:spacing w:before="0" w:after="0" w:line="240" w:lineRule="auto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31E2F" w:rsidRPr="00476C36" w:rsidP="00FE6659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76C36">
              <w:rPr>
                <w:rFonts w:asciiTheme="minorHAnsi" w:hAnsiTheme="minorHAnsi"/>
                <w:b/>
              </w:rPr>
              <w:t>liegt vor</w:t>
            </w:r>
            <w:r w:rsidRPr="00476C36">
              <w:rPr>
                <w:rFonts w:asciiTheme="minorHAnsi" w:hAnsiTheme="minorHAnsi"/>
                <w:b/>
              </w:rPr>
              <w:t xml:space="preserve"> </w:t>
            </w:r>
            <w:sdt>
              <w:sdtPr>
                <w:rPr>
                  <w:b/>
                </w:rPr>
                <w:id w:val="-122737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6C3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Tr="00476C36">
        <w:tblPrEx>
          <w:tblW w:w="10173" w:type="dxa"/>
          <w:tblLayout w:type="fixed"/>
          <w:tblLook w:val="04A0"/>
        </w:tblPrEx>
        <w:tc>
          <w:tcPr>
            <w:tcW w:w="5353" w:type="dxa"/>
          </w:tcPr>
          <w:p w:rsidR="0075350E" w:rsidRPr="00476C36" w:rsidP="00FD686B">
            <w:pPr>
              <w:spacing w:before="0"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476C36">
              <w:rPr>
                <w:rFonts w:asciiTheme="minorHAnsi" w:hAnsiTheme="minorHAnsi"/>
                <w:b/>
              </w:rPr>
              <w:t>Auflistung der Qualifikation der SMA entsprechend de</w:t>
            </w:r>
            <w:r w:rsidRPr="00476C36">
              <w:rPr>
                <w:rFonts w:asciiTheme="minorHAnsi" w:hAnsiTheme="minorHAnsi"/>
                <w:b/>
              </w:rPr>
              <w:t xml:space="preserve">n Anforderungen nach </w:t>
            </w:r>
            <w:r w:rsidRPr="00476C36">
              <w:rPr>
                <w:rFonts w:asciiTheme="minorHAnsi" w:hAnsiTheme="minorHAnsi"/>
                <w:b/>
              </w:rPr>
              <w:t>DIN 77200-2</w:t>
            </w:r>
            <w:r w:rsidRPr="00476C36">
              <w:rPr>
                <w:rFonts w:asciiTheme="minorHAnsi" w:hAnsiTheme="minorHAnsi"/>
                <w:b/>
              </w:rPr>
              <w:t xml:space="preserve"> in den jeweils zu zertifizierenden SDL</w:t>
            </w:r>
            <w:r w:rsidRPr="00476C36">
              <w:rPr>
                <w:rFonts w:asciiTheme="minorHAnsi" w:hAnsiTheme="minorHAnsi"/>
                <w:b/>
              </w:rPr>
              <w:t xml:space="preserve"> - Anforderungsprofil (5.2, 6.2, 7.2 und 8.2 – Anhang C DIN 77200-2</w:t>
            </w:r>
            <w:r w:rsidRPr="00476C36">
              <w:rPr>
                <w:rFonts w:asciiTheme="minorHAnsi" w:hAnsiTheme="minorHAnsi"/>
                <w:b/>
              </w:rPr>
              <w:t>)</w:t>
            </w:r>
            <w:r w:rsidRPr="00476C36">
              <w:rPr>
                <w:rFonts w:asciiTheme="minorHAnsi" w:hAnsiTheme="minorHAnsi"/>
                <w:b/>
              </w:rPr>
              <w:t xml:space="preserve"> – </w:t>
            </w:r>
            <w:r w:rsidRPr="00476C36">
              <w:rPr>
                <w:rFonts w:asciiTheme="minorHAnsi" w:hAnsiTheme="minorHAnsi"/>
                <w:b/>
              </w:rPr>
              <w:t>sofern zutreffend</w:t>
            </w:r>
          </w:p>
          <w:p w:rsidR="0075350E" w:rsidRPr="00476C36" w:rsidP="00FD686B">
            <w:pPr>
              <w:spacing w:before="0"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476C36">
              <w:rPr>
                <w:rFonts w:asciiTheme="minorHAnsi" w:hAnsiTheme="minorHAnsi"/>
                <w:b/>
                <w:sz w:val="16"/>
              </w:rPr>
              <w:t>Hinweis: Für jeden Auftrag bzw. jede Dienstleistung bitte eine gesonderte Liste einreichen, aus dieser muss hervorgehen, dass der Mindestumfang an qualifizierten Perso</w:t>
            </w:r>
            <w:r w:rsidRPr="00476C36">
              <w:rPr>
                <w:rFonts w:asciiTheme="minorHAnsi" w:hAnsiTheme="minorHAnsi"/>
                <w:b/>
                <w:sz w:val="16"/>
              </w:rPr>
              <w:t>nal eingehalten wird.</w:t>
            </w:r>
          </w:p>
        </w:tc>
        <w:tc>
          <w:tcPr>
            <w:tcW w:w="2410" w:type="dxa"/>
            <w:vAlign w:val="center"/>
          </w:tcPr>
          <w:p w:rsidR="0075350E" w:rsidRPr="00476C36" w:rsidP="00FD686B">
            <w:pPr>
              <w:spacing w:before="0" w:after="0" w:line="240" w:lineRule="auto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Align w:val="center"/>
          </w:tcPr>
          <w:p w:rsidR="0075350E" w:rsidRPr="00476C36" w:rsidP="00FD686B">
            <w:pPr>
              <w:spacing w:before="0" w:after="0" w:line="240" w:lineRule="auto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5350E" w:rsidRPr="00476C36" w:rsidP="00FD686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76C36">
              <w:rPr>
                <w:rFonts w:asciiTheme="minorHAnsi" w:hAnsiTheme="minorHAnsi"/>
                <w:b/>
              </w:rPr>
              <w:t>liegt vor</w:t>
            </w:r>
            <w:r w:rsidRPr="00476C36">
              <w:rPr>
                <w:rFonts w:asciiTheme="minorHAnsi" w:hAnsiTheme="minorHAnsi"/>
                <w:b/>
              </w:rPr>
              <w:t xml:space="preserve"> </w:t>
            </w:r>
            <w:sdt>
              <w:sdtPr>
                <w:rPr>
                  <w:b/>
                </w:rPr>
                <w:id w:val="-1045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6C3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Tr="00476C36">
        <w:tblPrEx>
          <w:tblW w:w="10173" w:type="dxa"/>
          <w:tblLayout w:type="fixed"/>
          <w:tblLook w:val="04A0"/>
        </w:tblPrEx>
        <w:tc>
          <w:tcPr>
            <w:tcW w:w="5353" w:type="dxa"/>
            <w:vAlign w:val="center"/>
          </w:tcPr>
          <w:p w:rsidR="0075350E" w:rsidRPr="00476C36" w:rsidP="00515A71">
            <w:pPr>
              <w:spacing w:before="0" w:after="0" w:line="240" w:lineRule="auto"/>
              <w:jc w:val="left"/>
              <w:rPr>
                <w:rFonts w:asciiTheme="minorHAnsi" w:hAnsiTheme="minorHAnsi"/>
                <w:b/>
                <w:szCs w:val="22"/>
              </w:rPr>
            </w:pPr>
            <w:r w:rsidRPr="00476C36">
              <w:rPr>
                <w:rFonts w:asciiTheme="minorHAnsi" w:hAnsiTheme="minorHAnsi"/>
                <w:b/>
                <w:szCs w:val="22"/>
              </w:rPr>
              <w:t xml:space="preserve">Aktuelle Übersicht aller Dienstleistungen einreichen, die Bestandteil der Zertifizierung sein sollen. </w:t>
            </w:r>
          </w:p>
          <w:p w:rsidR="0075350E" w:rsidRPr="00476C36" w:rsidP="00515A71">
            <w:pPr>
              <w:spacing w:before="0" w:after="0"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476C36">
              <w:rPr>
                <w:rFonts w:asciiTheme="minorHAnsi" w:hAnsiTheme="minorHAnsi"/>
                <w:b/>
                <w:sz w:val="18"/>
                <w:szCs w:val="22"/>
              </w:rPr>
              <w:t>Hinweis: Übersicht der Dienstleistungen einreichen, die einbezogen werden. Bei Bedarf kann der Auftrag anonymisier</w:t>
            </w:r>
            <w:r w:rsidRPr="00476C36">
              <w:rPr>
                <w:rFonts w:asciiTheme="minorHAnsi" w:hAnsiTheme="minorHAnsi"/>
                <w:b/>
                <w:sz w:val="18"/>
                <w:szCs w:val="22"/>
              </w:rPr>
              <w:t>t (z.B. Auftragsnummer) angegeben werden.</w:t>
            </w:r>
          </w:p>
        </w:tc>
        <w:tc>
          <w:tcPr>
            <w:tcW w:w="2410" w:type="dxa"/>
            <w:vAlign w:val="center"/>
          </w:tcPr>
          <w:p w:rsidR="0075350E" w:rsidRPr="00476C36" w:rsidP="00731E2F">
            <w:pPr>
              <w:spacing w:before="0" w:after="0" w:line="240" w:lineRule="auto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Align w:val="center"/>
          </w:tcPr>
          <w:p w:rsidR="0075350E" w:rsidRPr="00476C36" w:rsidP="00731E2F">
            <w:pPr>
              <w:spacing w:before="0" w:after="0" w:line="240" w:lineRule="auto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5350E" w:rsidRPr="00476C36" w:rsidP="00FE6659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76C36">
              <w:rPr>
                <w:rFonts w:asciiTheme="minorHAnsi" w:hAnsiTheme="minorHAnsi"/>
                <w:b/>
              </w:rPr>
              <w:t>liegt vor</w:t>
            </w:r>
            <w:r w:rsidRPr="00476C36">
              <w:rPr>
                <w:rFonts w:asciiTheme="minorHAnsi" w:hAnsiTheme="minorHAnsi"/>
                <w:b/>
              </w:rPr>
              <w:t xml:space="preserve"> </w:t>
            </w:r>
            <w:sdt>
              <w:sdtPr>
                <w:rPr>
                  <w:b/>
                </w:rPr>
                <w:id w:val="-187490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6C3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Tr="00476C36">
        <w:tblPrEx>
          <w:tblW w:w="10173" w:type="dxa"/>
          <w:tblLayout w:type="fixed"/>
          <w:tblLook w:val="04A0"/>
        </w:tblPrEx>
        <w:tc>
          <w:tcPr>
            <w:tcW w:w="5353" w:type="dxa"/>
            <w:vAlign w:val="center"/>
          </w:tcPr>
          <w:p w:rsidR="004A4B76" w:rsidRPr="004A4B76" w:rsidP="004A4B76">
            <w:pPr>
              <w:spacing w:before="0" w:after="0"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4A4B76">
              <w:rPr>
                <w:rFonts w:asciiTheme="minorHAnsi" w:hAnsiTheme="minorHAnsi"/>
                <w:szCs w:val="22"/>
              </w:rPr>
              <w:t>Allgemeine Dienstanweisung des Unternehmens</w:t>
            </w:r>
          </w:p>
          <w:p w:rsidR="004A4B76" w:rsidRPr="004A4B76" w:rsidP="004A4B76">
            <w:pPr>
              <w:spacing w:before="0" w:after="0"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4A4B76">
              <w:rPr>
                <w:rFonts w:asciiTheme="minorHAnsi" w:hAnsiTheme="minorHAnsi"/>
                <w:sz w:val="18"/>
                <w:szCs w:val="22"/>
              </w:rPr>
              <w:t>Hinweis: Bitte reichen Sie die aktuelle Fassung der Allgemeinen Dienstanweisung ein</w:t>
            </w:r>
            <w:r w:rsidR="00A87B9C">
              <w:rPr>
                <w:rFonts w:asciiTheme="minorHAnsi" w:hAnsiTheme="minorHAnsi"/>
                <w:sz w:val="18"/>
                <w:szCs w:val="22"/>
              </w:rPr>
              <w:t>, sofern keine Allgemeine Dienstanweisung besteht reichen Sie bitte eine Objektbezogene Dienstanweisung aus einer der Sicherungsdienstleistungen ein. Die Dienstanweisung muss</w:t>
            </w:r>
            <w:r w:rsidRPr="004A4B76">
              <w:rPr>
                <w:rFonts w:asciiTheme="minorHAnsi" w:hAnsiTheme="minorHAnsi"/>
                <w:sz w:val="18"/>
                <w:szCs w:val="22"/>
              </w:rPr>
              <w:t xml:space="preserve"> die Anforderungen nach § 17 BewachV erfüllen. </w:t>
            </w:r>
          </w:p>
        </w:tc>
        <w:tc>
          <w:tcPr>
            <w:tcW w:w="2410" w:type="dxa"/>
            <w:vAlign w:val="center"/>
          </w:tcPr>
          <w:p w:rsidR="004A4B76" w:rsidRPr="004A4B76" w:rsidP="004A4B76">
            <w:pPr>
              <w:spacing w:before="0" w:after="0" w:line="240" w:lineRule="auto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A4B76" w:rsidRPr="004A4B76" w:rsidP="004A4B76">
            <w:pPr>
              <w:spacing w:before="0" w:after="0" w:line="240" w:lineRule="auto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A4B76" w:rsidRPr="00DB4553" w:rsidP="000262C1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liegt vor</w:t>
            </w:r>
            <w:r w:rsidRPr="00DB4553">
              <w:rPr>
                <w:rFonts w:asciiTheme="minorHAnsi" w:hAnsiTheme="minorHAnsi"/>
              </w:rPr>
              <w:t xml:space="preserve"> </w:t>
            </w:r>
            <w:sdt>
              <w:sdtPr>
                <w:id w:val="-20140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374F1D" w:rsidP="00374F1D">
      <w:pPr>
        <w:spacing w:after="0"/>
      </w:pPr>
    </w:p>
    <w:p w:rsidR="00A87B9C" w:rsidP="00374F1D">
      <w:pPr>
        <w:spacing w:after="0"/>
      </w:pPr>
    </w:p>
    <w:tbl>
      <w:tblPr>
        <w:tblStyle w:val="TableGrid1"/>
        <w:tblW w:w="10173" w:type="dxa"/>
        <w:tblLayout w:type="fixed"/>
        <w:tblLook w:val="04A0"/>
      </w:tblPr>
      <w:tblGrid>
        <w:gridCol w:w="6912"/>
        <w:gridCol w:w="2127"/>
        <w:gridCol w:w="1134"/>
      </w:tblGrid>
      <w:tr w:rsidTr="003E31D0">
        <w:tblPrEx>
          <w:tblW w:w="10173" w:type="dxa"/>
          <w:tblLayout w:type="fixed"/>
          <w:tblLook w:val="04A0"/>
        </w:tblPrEx>
        <w:trPr>
          <w:tblHeader/>
        </w:trPr>
        <w:tc>
          <w:tcPr>
            <w:tcW w:w="10173" w:type="dxa"/>
            <w:gridSpan w:val="3"/>
            <w:shd w:val="clear" w:color="auto" w:fill="F2F2F2" w:themeFill="background1" w:themeFillShade="F2"/>
            <w:vAlign w:val="center"/>
          </w:tcPr>
          <w:p w:rsidR="00E72ED4" w:rsidRPr="00DB4553" w:rsidP="00720871">
            <w:pPr>
              <w:spacing w:before="0" w:after="0" w:line="240" w:lineRule="auto"/>
              <w:rPr>
                <w:rFonts w:asciiTheme="minorHAnsi" w:hAnsiTheme="minorHAnsi"/>
                <w:b/>
              </w:rPr>
            </w:pPr>
            <w:r w:rsidRPr="00DB4553">
              <w:rPr>
                <w:rFonts w:asciiTheme="minorHAnsi" w:hAnsiTheme="minorHAnsi"/>
                <w:b/>
                <w:szCs w:val="22"/>
              </w:rPr>
              <w:t>3.</w:t>
            </w:r>
            <w:r w:rsidR="00DE70AD">
              <w:rPr>
                <w:rFonts w:asciiTheme="minorHAnsi" w:hAnsiTheme="minorHAnsi"/>
                <w:b/>
                <w:szCs w:val="22"/>
              </w:rPr>
              <w:t>a</w:t>
            </w:r>
            <w:r w:rsidRPr="00DB4553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DB4553" w:rsidR="008D1925">
              <w:rPr>
                <w:rFonts w:asciiTheme="minorHAnsi" w:hAnsiTheme="minorHAnsi"/>
                <w:b/>
                <w:szCs w:val="22"/>
              </w:rPr>
              <w:t>Auditdurchführung (Dokumente müssen im Audit zur Verfügung stehen</w:t>
            </w:r>
            <w:r w:rsidRPr="00DB4553" w:rsidR="00515A71">
              <w:rPr>
                <w:rFonts w:asciiTheme="minorHAnsi" w:hAnsiTheme="minorHAnsi"/>
                <w:b/>
                <w:szCs w:val="22"/>
              </w:rPr>
              <w:t xml:space="preserve"> und werden vom Auditor eingesehen</w:t>
            </w:r>
            <w:r w:rsidRPr="00DB4553" w:rsidR="008D1925">
              <w:rPr>
                <w:rFonts w:asciiTheme="minorHAnsi" w:hAnsiTheme="minorHAnsi"/>
                <w:b/>
                <w:szCs w:val="22"/>
              </w:rPr>
              <w:t>)</w:t>
            </w:r>
          </w:p>
        </w:tc>
      </w:tr>
      <w:tr w:rsidTr="003E31D0">
        <w:tblPrEx>
          <w:tblW w:w="10173" w:type="dxa"/>
          <w:tblLayout w:type="fixed"/>
          <w:tblLook w:val="04A0"/>
        </w:tblPrEx>
        <w:trPr>
          <w:tblHeader/>
        </w:trPr>
        <w:tc>
          <w:tcPr>
            <w:tcW w:w="6912" w:type="dxa"/>
            <w:shd w:val="clear" w:color="auto" w:fill="EDEDED" w:themeFill="accent3" w:themeFillTint="33"/>
            <w:vAlign w:val="center"/>
          </w:tcPr>
          <w:p w:rsidR="006E7BD9" w:rsidRPr="00DB4553" w:rsidP="00F354C3">
            <w:pPr>
              <w:spacing w:before="0" w:after="0" w:line="240" w:lineRule="auto"/>
              <w:jc w:val="left"/>
              <w:rPr>
                <w:rFonts w:asciiTheme="minorHAnsi" w:hAnsiTheme="minorHAnsi"/>
                <w:b/>
                <w:szCs w:val="22"/>
              </w:rPr>
            </w:pPr>
            <w:r w:rsidRPr="00DB4553">
              <w:rPr>
                <w:rFonts w:asciiTheme="minorHAnsi" w:hAnsiTheme="minorHAnsi"/>
                <w:b/>
                <w:szCs w:val="22"/>
              </w:rPr>
              <w:t>Bezeichnung der Dokumente</w:t>
            </w:r>
            <w:r w:rsidR="00DE70AD">
              <w:rPr>
                <w:rFonts w:asciiTheme="minorHAnsi" w:hAnsiTheme="minorHAnsi"/>
                <w:b/>
                <w:szCs w:val="22"/>
              </w:rPr>
              <w:t xml:space="preserve"> zur DIN 77200-1</w:t>
            </w:r>
            <w:r w:rsidR="00A66024">
              <w:rPr>
                <w:rFonts w:asciiTheme="minorHAnsi" w:hAnsiTheme="minorHAnsi"/>
                <w:b/>
                <w:szCs w:val="22"/>
              </w:rPr>
              <w:t xml:space="preserve"> (auch verbindlich für Zertifizierungen nach DIN 77200-2)</w:t>
            </w:r>
          </w:p>
        </w:tc>
        <w:tc>
          <w:tcPr>
            <w:tcW w:w="2127" w:type="dxa"/>
            <w:shd w:val="clear" w:color="auto" w:fill="EDEDED" w:themeFill="accent3" w:themeFillTint="33"/>
            <w:vAlign w:val="center"/>
          </w:tcPr>
          <w:p w:rsidR="006E7BD9" w:rsidRPr="00DB4553" w:rsidP="00F354C3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B4553">
              <w:rPr>
                <w:rFonts w:asciiTheme="minorHAnsi" w:hAnsiTheme="minorHAnsi"/>
                <w:b/>
              </w:rPr>
              <w:t>Prüfung Kunde</w:t>
            </w:r>
          </w:p>
          <w:p w:rsidR="006E7BD9" w:rsidRPr="00DB4553" w:rsidP="00F354C3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B4553">
              <w:rPr>
                <w:rFonts w:asciiTheme="minorHAnsi" w:hAnsiTheme="minorHAnsi"/>
                <w:b/>
              </w:rPr>
              <w:t>Dokument liegt vor?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6E7BD9" w:rsidRPr="00DB4553" w:rsidP="00DB4553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DB4553">
              <w:rPr>
                <w:rFonts w:asciiTheme="minorHAnsi" w:hAnsiTheme="minorHAnsi"/>
                <w:b/>
                <w:szCs w:val="22"/>
              </w:rPr>
              <w:t>Prüfung Auditor</w:t>
            </w:r>
          </w:p>
        </w:tc>
      </w:tr>
      <w:tr w:rsidTr="003E31D0">
        <w:tblPrEx>
          <w:tblW w:w="10173" w:type="dxa"/>
          <w:tblLayout w:type="fixed"/>
          <w:tblLook w:val="04A0"/>
        </w:tblPrEx>
        <w:tc>
          <w:tcPr>
            <w:tcW w:w="6912" w:type="dxa"/>
            <w:vAlign w:val="center"/>
          </w:tcPr>
          <w:p w:rsidR="00416B69" w:rsidP="00393510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 xml:space="preserve">Verträge zwischen Sicherheitsdienstleister und Auftraggeber mit folgenden Bestandteilen: </w:t>
            </w:r>
          </w:p>
          <w:p w:rsidR="00DB4553" w:rsidRPr="00DB4553" w:rsidP="00393510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>Dienstanweisung, Anforderungsprofil, Subunternehmer</w:t>
            </w:r>
            <w:r w:rsidR="00731E2F">
              <w:rPr>
                <w:rFonts w:asciiTheme="minorHAnsi" w:hAnsiTheme="minorHAnsi"/>
              </w:rPr>
              <w:t xml:space="preserve"> (4.10</w:t>
            </w:r>
            <w:r w:rsidR="0075350E">
              <w:rPr>
                <w:rFonts w:asciiTheme="minorHAnsi" w:hAnsiTheme="minorHAnsi"/>
              </w:rPr>
              <w:t xml:space="preserve"> DIN 77200-1</w:t>
            </w:r>
            <w:r w:rsidR="00731E2F">
              <w:rPr>
                <w:rFonts w:asciiTheme="minorHAnsi" w:hAnsiTheme="minorHAnsi"/>
              </w:rPr>
              <w:t>)</w:t>
            </w:r>
          </w:p>
        </w:tc>
        <w:tc>
          <w:tcPr>
            <w:tcW w:w="2127" w:type="dxa"/>
            <w:vAlign w:val="center"/>
          </w:tcPr>
          <w:p w:rsidR="00DB4553" w:rsidRPr="00DB4553" w:rsidP="00F354C3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 xml:space="preserve">ja </w:t>
            </w:r>
            <w:sdt>
              <w:sdtPr>
                <w:id w:val="134319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B4553">
              <w:rPr>
                <w:rFonts w:asciiTheme="minorHAnsi" w:hAnsiTheme="minorHAnsi"/>
              </w:rPr>
              <w:tab/>
              <w:t xml:space="preserve">nein </w:t>
            </w:r>
            <w:sdt>
              <w:sdtPr>
                <w:id w:val="75856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B4553" w:rsidRPr="00DB4553" w:rsidP="00FE6659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liegt vor</w:t>
            </w:r>
            <w:r w:rsidRPr="00DB4553">
              <w:rPr>
                <w:rFonts w:asciiTheme="minorHAnsi" w:hAnsiTheme="minorHAnsi"/>
              </w:rPr>
              <w:t xml:space="preserve"> </w:t>
            </w:r>
            <w:sdt>
              <w:sdtPr>
                <w:id w:val="9576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Tr="003E31D0">
        <w:tblPrEx>
          <w:tblW w:w="10173" w:type="dxa"/>
          <w:tblLayout w:type="fixed"/>
          <w:tblLook w:val="04A0"/>
        </w:tblPrEx>
        <w:tc>
          <w:tcPr>
            <w:tcW w:w="10173" w:type="dxa"/>
            <w:gridSpan w:val="3"/>
            <w:shd w:val="clear" w:color="auto" w:fill="F2F2F2" w:themeFill="background1" w:themeFillShade="F2"/>
            <w:vAlign w:val="center"/>
          </w:tcPr>
          <w:p w:rsidR="00515A71" w:rsidRPr="00DB4553" w:rsidP="00515A71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 xml:space="preserve">Für </w:t>
            </w:r>
            <w:r w:rsidRPr="00DB4553">
              <w:rPr>
                <w:rFonts w:asciiTheme="minorHAnsi" w:hAnsiTheme="minorHAnsi"/>
                <w:u w:val="single"/>
              </w:rPr>
              <w:t>eingesetzte Sicherheitsmitarbeiter (SMA)</w:t>
            </w:r>
            <w:r w:rsidRPr="00DB4553">
              <w:rPr>
                <w:rFonts w:asciiTheme="minorHAnsi" w:hAnsiTheme="minorHAnsi"/>
              </w:rPr>
              <w:t xml:space="preserve"> müssen die folgenden Nachweise vorliegen</w:t>
            </w:r>
            <w:r w:rsidRPr="00DB4553" w:rsidR="00601228">
              <w:rPr>
                <w:rFonts w:asciiTheme="minorHAnsi" w:hAnsiTheme="minorHAnsi"/>
              </w:rPr>
              <w:t xml:space="preserve"> </w:t>
            </w:r>
            <w:r w:rsidR="00601228">
              <w:rPr>
                <w:rFonts w:asciiTheme="minorHAnsi" w:hAnsiTheme="minorHAnsi"/>
              </w:rPr>
              <w:t xml:space="preserve">gem. Kap. 4.1 b) </w:t>
            </w:r>
            <w:r w:rsidRPr="00DB4553" w:rsidR="00601228">
              <w:rPr>
                <w:rFonts w:asciiTheme="minorHAnsi" w:hAnsiTheme="minorHAnsi"/>
              </w:rPr>
              <w:t>der Norm:</w:t>
            </w:r>
          </w:p>
        </w:tc>
      </w:tr>
      <w:tr w:rsidTr="003E31D0">
        <w:tblPrEx>
          <w:tblW w:w="10173" w:type="dxa"/>
          <w:tblLayout w:type="fixed"/>
          <w:tblLook w:val="04A0"/>
        </w:tblPrEx>
        <w:tc>
          <w:tcPr>
            <w:tcW w:w="6912" w:type="dxa"/>
            <w:vAlign w:val="center"/>
          </w:tcPr>
          <w:p w:rsidR="00DB4553" w:rsidRPr="00DB4553" w:rsidP="00720871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>Nachweis der erfolgten Unterweisung nach §34a GewO</w:t>
            </w:r>
          </w:p>
        </w:tc>
        <w:tc>
          <w:tcPr>
            <w:tcW w:w="2127" w:type="dxa"/>
            <w:vAlign w:val="center"/>
          </w:tcPr>
          <w:p w:rsidR="00DB4553" w:rsidRPr="00DB4553" w:rsidP="00F354C3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 xml:space="preserve">ja </w:t>
            </w:r>
            <w:sdt>
              <w:sdtPr>
                <w:id w:val="-29206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B4553">
              <w:rPr>
                <w:rFonts w:asciiTheme="minorHAnsi" w:hAnsiTheme="minorHAnsi"/>
              </w:rPr>
              <w:tab/>
              <w:t xml:space="preserve">nein </w:t>
            </w:r>
            <w:sdt>
              <w:sdtPr>
                <w:id w:val="-58569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B4553" w:rsidRPr="00DB4553" w:rsidP="00FE6659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liegt vor</w:t>
            </w:r>
            <w:r w:rsidRPr="00DB4553">
              <w:rPr>
                <w:rFonts w:asciiTheme="minorHAnsi" w:hAnsiTheme="minorHAnsi"/>
              </w:rPr>
              <w:t xml:space="preserve"> </w:t>
            </w:r>
            <w:sdt>
              <w:sdtPr>
                <w:id w:val="132092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Tr="003E31D0">
        <w:tblPrEx>
          <w:tblW w:w="10173" w:type="dxa"/>
          <w:tblLayout w:type="fixed"/>
          <w:tblLook w:val="04A0"/>
        </w:tblPrEx>
        <w:tc>
          <w:tcPr>
            <w:tcW w:w="6912" w:type="dxa"/>
            <w:vAlign w:val="center"/>
          </w:tcPr>
          <w:p w:rsidR="00DB4553" w:rsidRPr="00DB4553" w:rsidP="00720871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 xml:space="preserve">Nachweis erfolgreich abgelegte Sachkundeprüfung nach §34a GewO </w:t>
            </w:r>
          </w:p>
          <w:p w:rsidR="00DB4553" w:rsidRPr="00DB4553" w:rsidP="00720871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416B69">
              <w:rPr>
                <w:rFonts w:asciiTheme="minorHAnsi" w:hAnsiTheme="minorHAnsi"/>
                <w:sz w:val="16"/>
              </w:rPr>
              <w:t xml:space="preserve">Hinweis: spätestens zum Ablauf des 6. </w:t>
            </w:r>
            <w:r w:rsidRPr="00416B69">
              <w:rPr>
                <w:rFonts w:asciiTheme="minorHAnsi" w:hAnsiTheme="minorHAnsi"/>
                <w:sz w:val="16"/>
              </w:rPr>
              <w:t>Monats der durchgehenden Beschäftigung</w:t>
            </w:r>
          </w:p>
        </w:tc>
        <w:tc>
          <w:tcPr>
            <w:tcW w:w="2127" w:type="dxa"/>
            <w:vAlign w:val="center"/>
          </w:tcPr>
          <w:p w:rsidR="00DB4553" w:rsidRPr="00DB4553" w:rsidP="00F354C3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 xml:space="preserve">ja </w:t>
            </w:r>
            <w:sdt>
              <w:sdtPr>
                <w:id w:val="-44168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B4553">
              <w:rPr>
                <w:rFonts w:asciiTheme="minorHAnsi" w:hAnsiTheme="minorHAnsi"/>
              </w:rPr>
              <w:tab/>
              <w:t xml:space="preserve">nein </w:t>
            </w:r>
            <w:sdt>
              <w:sdtPr>
                <w:id w:val="188559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B4553" w:rsidRPr="00DB4553" w:rsidP="00FE6659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liegt vor</w:t>
            </w:r>
            <w:r w:rsidRPr="00DB4553">
              <w:rPr>
                <w:rFonts w:asciiTheme="minorHAnsi" w:hAnsiTheme="minorHAnsi"/>
              </w:rPr>
              <w:t xml:space="preserve"> </w:t>
            </w:r>
            <w:sdt>
              <w:sdtPr>
                <w:id w:val="122665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Tr="003E31D0">
        <w:tblPrEx>
          <w:tblW w:w="10173" w:type="dxa"/>
          <w:tblLayout w:type="fixed"/>
          <w:tblLook w:val="04A0"/>
        </w:tblPrEx>
        <w:tc>
          <w:tcPr>
            <w:tcW w:w="6912" w:type="dxa"/>
            <w:vAlign w:val="center"/>
          </w:tcPr>
          <w:p w:rsidR="00DB4553" w:rsidRPr="00DB4553" w:rsidP="00720871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 xml:space="preserve">Datenschutzverpflichtungserklärung nach gültigem Datenschutzrecht </w:t>
            </w:r>
          </w:p>
          <w:p w:rsidR="00DB4553" w:rsidRPr="00DB4553" w:rsidP="00720871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  <w:sz w:val="16"/>
              </w:rPr>
              <w:t>Hinweis: ggf. über arbeitsvertragliche Regelung</w:t>
            </w:r>
          </w:p>
        </w:tc>
        <w:tc>
          <w:tcPr>
            <w:tcW w:w="2127" w:type="dxa"/>
            <w:vAlign w:val="center"/>
          </w:tcPr>
          <w:p w:rsidR="00DB4553" w:rsidRPr="00DB4553" w:rsidP="00F354C3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 xml:space="preserve">ja </w:t>
            </w:r>
            <w:sdt>
              <w:sdtPr>
                <w:id w:val="152019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B4553">
              <w:rPr>
                <w:rFonts w:asciiTheme="minorHAnsi" w:hAnsiTheme="minorHAnsi"/>
              </w:rPr>
              <w:tab/>
              <w:t xml:space="preserve">nein </w:t>
            </w:r>
            <w:sdt>
              <w:sdtPr>
                <w:id w:val="16436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B4553" w:rsidRPr="00DB4553" w:rsidP="00FE6659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liegt vor</w:t>
            </w:r>
            <w:r w:rsidRPr="00DB4553">
              <w:rPr>
                <w:rFonts w:asciiTheme="minorHAnsi" w:hAnsiTheme="minorHAnsi"/>
              </w:rPr>
              <w:t xml:space="preserve"> </w:t>
            </w:r>
            <w:sdt>
              <w:sdtPr>
                <w:id w:val="-201013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Tr="003E31D0">
        <w:tblPrEx>
          <w:tblW w:w="10173" w:type="dxa"/>
          <w:tblLayout w:type="fixed"/>
          <w:tblLook w:val="04A0"/>
        </w:tblPrEx>
        <w:tc>
          <w:tcPr>
            <w:tcW w:w="6912" w:type="dxa"/>
            <w:vAlign w:val="center"/>
          </w:tcPr>
          <w:p w:rsidR="00DB4553" w:rsidRPr="00DB4553" w:rsidP="00720871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 xml:space="preserve">Verpflichtung zur Verschwiegenheit </w:t>
            </w:r>
          </w:p>
          <w:p w:rsidR="00DB4553" w:rsidRPr="00DB4553" w:rsidP="00720871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  <w:sz w:val="16"/>
              </w:rPr>
              <w:t>Hinweis: ggf. über arbeitsvertragliche Regelung</w:t>
            </w:r>
            <w:r w:rsidR="00416B69">
              <w:rPr>
                <w:rFonts w:asciiTheme="minorHAnsi" w:hAnsiTheme="minorHAnsi"/>
                <w:sz w:val="16"/>
              </w:rPr>
              <w:t>; § 17 (3) BewachV</w:t>
            </w:r>
          </w:p>
        </w:tc>
        <w:tc>
          <w:tcPr>
            <w:tcW w:w="2127" w:type="dxa"/>
            <w:vAlign w:val="center"/>
          </w:tcPr>
          <w:p w:rsidR="00DB4553" w:rsidRPr="00DB4553" w:rsidP="00F354C3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 xml:space="preserve">ja </w:t>
            </w:r>
            <w:sdt>
              <w:sdtPr>
                <w:id w:val="-126761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B4553">
              <w:rPr>
                <w:rFonts w:asciiTheme="minorHAnsi" w:hAnsiTheme="minorHAnsi"/>
              </w:rPr>
              <w:tab/>
              <w:t xml:space="preserve">nein </w:t>
            </w:r>
            <w:sdt>
              <w:sdtPr>
                <w:id w:val="-97314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B4553" w:rsidRPr="00DB4553" w:rsidP="00FE6659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liegt vor</w:t>
            </w:r>
            <w:r w:rsidRPr="00DB4553">
              <w:rPr>
                <w:rFonts w:asciiTheme="minorHAnsi" w:hAnsiTheme="minorHAnsi"/>
              </w:rPr>
              <w:t xml:space="preserve"> </w:t>
            </w:r>
            <w:sdt>
              <w:sdtPr>
                <w:id w:val="-195416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Tr="003E31D0">
        <w:tblPrEx>
          <w:tblW w:w="10173" w:type="dxa"/>
          <w:tblLayout w:type="fixed"/>
          <w:tblLook w:val="04A0"/>
        </w:tblPrEx>
        <w:tc>
          <w:tcPr>
            <w:tcW w:w="6912" w:type="dxa"/>
            <w:vAlign w:val="center"/>
          </w:tcPr>
          <w:p w:rsidR="00DB4553" w:rsidRPr="00DB4553" w:rsidP="006E7BD9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>Arbeitsverträge der SMA</w:t>
            </w:r>
            <w:r w:rsidR="00601228">
              <w:rPr>
                <w:rFonts w:asciiTheme="minorHAnsi" w:hAnsiTheme="minorHAnsi"/>
              </w:rPr>
              <w:t xml:space="preserve"> (4.13.4</w:t>
            </w:r>
            <w:r w:rsidR="0075350E">
              <w:rPr>
                <w:rFonts w:asciiTheme="minorHAnsi" w:hAnsiTheme="minorHAnsi"/>
              </w:rPr>
              <w:t xml:space="preserve"> DIN 77200-1</w:t>
            </w:r>
            <w:r w:rsidR="00601228">
              <w:rPr>
                <w:rFonts w:asciiTheme="minorHAnsi" w:hAnsiTheme="minorHAnsi"/>
              </w:rPr>
              <w:t>)</w:t>
            </w:r>
          </w:p>
        </w:tc>
        <w:tc>
          <w:tcPr>
            <w:tcW w:w="2127" w:type="dxa"/>
            <w:vAlign w:val="center"/>
          </w:tcPr>
          <w:p w:rsidR="00DB4553" w:rsidRPr="00DB4553" w:rsidP="00F354C3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 xml:space="preserve">ja </w:t>
            </w:r>
            <w:sdt>
              <w:sdtPr>
                <w:id w:val="138012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B4553">
              <w:rPr>
                <w:rFonts w:asciiTheme="minorHAnsi" w:hAnsiTheme="minorHAnsi"/>
              </w:rPr>
              <w:tab/>
              <w:t xml:space="preserve">nein </w:t>
            </w:r>
            <w:sdt>
              <w:sdtPr>
                <w:id w:val="-107551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B4553" w:rsidRPr="00DB4553" w:rsidP="00FE6659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liegt vor</w:t>
            </w:r>
            <w:r w:rsidRPr="00DB4553">
              <w:rPr>
                <w:rFonts w:asciiTheme="minorHAnsi" w:hAnsiTheme="minorHAnsi"/>
              </w:rPr>
              <w:t xml:space="preserve"> </w:t>
            </w:r>
            <w:sdt>
              <w:sdtPr>
                <w:id w:val="175416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Tr="003E31D0">
        <w:tblPrEx>
          <w:tblW w:w="10173" w:type="dxa"/>
          <w:tblLayout w:type="fixed"/>
          <w:tblLook w:val="04A0"/>
        </w:tblPrEx>
        <w:tc>
          <w:tcPr>
            <w:tcW w:w="6912" w:type="dxa"/>
            <w:vAlign w:val="center"/>
          </w:tcPr>
          <w:p w:rsidR="00C03877" w:rsidRPr="00812A58" w:rsidP="00812A58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812A58">
              <w:rPr>
                <w:rFonts w:asciiTheme="minorHAnsi" w:hAnsiTheme="minorHAnsi"/>
              </w:rPr>
              <w:t>Ersthelferqualifikation der SMA (4.19.1</w:t>
            </w:r>
            <w:r w:rsidR="0075350E">
              <w:rPr>
                <w:rFonts w:asciiTheme="minorHAnsi" w:hAnsiTheme="minorHAnsi"/>
              </w:rPr>
              <w:t xml:space="preserve"> DIN 77200-1</w:t>
            </w:r>
            <w:r w:rsidRPr="00812A58">
              <w:rPr>
                <w:rFonts w:asciiTheme="minorHAnsi" w:hAnsiTheme="minorHAnsi"/>
              </w:rPr>
              <w:t>)</w:t>
            </w:r>
          </w:p>
        </w:tc>
        <w:tc>
          <w:tcPr>
            <w:tcW w:w="2127" w:type="dxa"/>
            <w:vAlign w:val="center"/>
          </w:tcPr>
          <w:p w:rsidR="00C03877" w:rsidRPr="00DB4553" w:rsidP="00EC65AE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 xml:space="preserve">ja </w:t>
            </w:r>
            <w:sdt>
              <w:sdtPr>
                <w:id w:val="-169290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B4553">
              <w:rPr>
                <w:rFonts w:asciiTheme="minorHAnsi" w:hAnsiTheme="minorHAnsi"/>
              </w:rPr>
              <w:tab/>
              <w:t xml:space="preserve">nein </w:t>
            </w:r>
            <w:sdt>
              <w:sdtPr>
                <w:id w:val="177652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03877" w:rsidRPr="00DB4553" w:rsidP="00EC65AE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liegt vor</w:t>
            </w:r>
            <w:r w:rsidRPr="00DB4553">
              <w:rPr>
                <w:rFonts w:asciiTheme="minorHAnsi" w:hAnsiTheme="minorHAnsi"/>
              </w:rPr>
              <w:t xml:space="preserve"> </w:t>
            </w:r>
            <w:sdt>
              <w:sdtPr>
                <w:id w:val="162766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Tr="003E31D0">
        <w:tblPrEx>
          <w:tblW w:w="10173" w:type="dxa"/>
          <w:tblLayout w:type="fixed"/>
          <w:tblLook w:val="04A0"/>
        </w:tblPrEx>
        <w:tc>
          <w:tcPr>
            <w:tcW w:w="6912" w:type="dxa"/>
            <w:vAlign w:val="center"/>
          </w:tcPr>
          <w:p w:rsidR="00DB4553" w:rsidRPr="00DB4553" w:rsidP="006E7BD9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 xml:space="preserve">Weitere Qualifikationsnachweise der SMA </w:t>
            </w:r>
            <w:r w:rsidR="00601228">
              <w:rPr>
                <w:rFonts w:asciiTheme="minorHAnsi" w:hAnsiTheme="minorHAnsi"/>
              </w:rPr>
              <w:t>(4</w:t>
            </w:r>
            <w:r w:rsidR="00416B69">
              <w:rPr>
                <w:rFonts w:asciiTheme="minorHAnsi" w:hAnsiTheme="minorHAnsi"/>
              </w:rPr>
              <w:t>.19.1; 4.16</w:t>
            </w:r>
            <w:r w:rsidR="0075350E">
              <w:rPr>
                <w:rFonts w:asciiTheme="minorHAnsi" w:hAnsiTheme="minorHAnsi"/>
              </w:rPr>
              <w:t xml:space="preserve"> DIN 77200-1</w:t>
            </w:r>
            <w:r w:rsidR="00601228">
              <w:rPr>
                <w:rFonts w:asciiTheme="minorHAnsi" w:hAnsiTheme="minorHAnsi"/>
              </w:rPr>
              <w:t>)</w:t>
            </w:r>
          </w:p>
          <w:p w:rsidR="00DB4553" w:rsidRPr="00DB4553" w:rsidP="00A66024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416B69">
              <w:rPr>
                <w:rFonts w:asciiTheme="minorHAnsi" w:hAnsiTheme="minorHAnsi"/>
                <w:sz w:val="16"/>
              </w:rPr>
              <w:t xml:space="preserve">Hinweis: z.B. </w:t>
            </w:r>
            <w:r w:rsidR="00A66024">
              <w:rPr>
                <w:rFonts w:asciiTheme="minorHAnsi" w:hAnsiTheme="minorHAnsi"/>
                <w:sz w:val="16"/>
              </w:rPr>
              <w:t>Nachweiwe</w:t>
            </w:r>
            <w:r w:rsidRPr="00416B69">
              <w:rPr>
                <w:rFonts w:asciiTheme="minorHAnsi" w:hAnsiTheme="minorHAnsi"/>
                <w:sz w:val="16"/>
              </w:rPr>
              <w:t xml:space="preserve"> für Interventionskräfte, Fahrsicherheitstraining</w:t>
            </w:r>
            <w:r w:rsidR="00C03877">
              <w:rPr>
                <w:rFonts w:asciiTheme="minorHAnsi" w:hAnsiTheme="minorHAnsi"/>
                <w:sz w:val="16"/>
              </w:rPr>
              <w:t>, Waffensachkunde</w:t>
            </w:r>
          </w:p>
        </w:tc>
        <w:tc>
          <w:tcPr>
            <w:tcW w:w="2127" w:type="dxa"/>
            <w:vAlign w:val="center"/>
          </w:tcPr>
          <w:p w:rsidR="00DB4553" w:rsidRPr="00DB4553" w:rsidP="00F354C3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 xml:space="preserve">ja </w:t>
            </w:r>
            <w:sdt>
              <w:sdtPr>
                <w:id w:val="144133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B4553">
              <w:rPr>
                <w:rFonts w:asciiTheme="minorHAnsi" w:hAnsiTheme="minorHAnsi"/>
              </w:rPr>
              <w:tab/>
              <w:t xml:space="preserve">nein </w:t>
            </w:r>
            <w:sdt>
              <w:sdtPr>
                <w:id w:val="122255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B4553" w:rsidRPr="00DB4553" w:rsidP="00FE6659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liegt vor</w:t>
            </w:r>
            <w:r w:rsidRPr="00DB4553">
              <w:rPr>
                <w:rFonts w:asciiTheme="minorHAnsi" w:hAnsiTheme="minorHAnsi"/>
              </w:rPr>
              <w:t xml:space="preserve"> </w:t>
            </w:r>
            <w:sdt>
              <w:sdtPr>
                <w:id w:val="-121388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Tr="003E31D0">
        <w:tblPrEx>
          <w:tblW w:w="10173" w:type="dxa"/>
          <w:tblLayout w:type="fixed"/>
          <w:tblLook w:val="04A0"/>
        </w:tblPrEx>
        <w:tc>
          <w:tcPr>
            <w:tcW w:w="6912" w:type="dxa"/>
            <w:vAlign w:val="center"/>
          </w:tcPr>
          <w:p w:rsidR="00DB4553" w:rsidRPr="00601228" w:rsidP="006E7BD9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601228">
              <w:rPr>
                <w:rFonts w:asciiTheme="minorHAnsi" w:hAnsiTheme="minorHAnsi"/>
              </w:rPr>
              <w:t>Weiterbildungsplanung / -übersicht der eingesetzten SMA</w:t>
            </w:r>
            <w:r w:rsidR="00601228">
              <w:rPr>
                <w:rFonts w:asciiTheme="minorHAnsi" w:hAnsiTheme="minorHAnsi"/>
              </w:rPr>
              <w:t xml:space="preserve"> (4.19.2</w:t>
            </w:r>
            <w:r w:rsidR="0075350E">
              <w:rPr>
                <w:rFonts w:asciiTheme="minorHAnsi" w:hAnsiTheme="minorHAnsi"/>
              </w:rPr>
              <w:t xml:space="preserve"> DIN 77200-1</w:t>
            </w:r>
            <w:r w:rsidR="00601228">
              <w:rPr>
                <w:rFonts w:asciiTheme="minorHAnsi" w:hAnsiTheme="minorHAnsi"/>
              </w:rPr>
              <w:t>)</w:t>
            </w:r>
          </w:p>
        </w:tc>
        <w:tc>
          <w:tcPr>
            <w:tcW w:w="2127" w:type="dxa"/>
            <w:vAlign w:val="center"/>
          </w:tcPr>
          <w:p w:rsidR="00DB4553" w:rsidRPr="00DB4553" w:rsidP="00F354C3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 xml:space="preserve">ja </w:t>
            </w:r>
            <w:sdt>
              <w:sdtPr>
                <w:id w:val="-42565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B4553">
              <w:rPr>
                <w:rFonts w:asciiTheme="minorHAnsi" w:hAnsiTheme="minorHAnsi"/>
              </w:rPr>
              <w:tab/>
              <w:t xml:space="preserve">nein </w:t>
            </w:r>
            <w:sdt>
              <w:sdtPr>
                <w:id w:val="46178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B4553" w:rsidRPr="00DB4553" w:rsidP="00FE6659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liegt vor</w:t>
            </w:r>
            <w:r w:rsidRPr="00DB4553">
              <w:rPr>
                <w:rFonts w:asciiTheme="minorHAnsi" w:hAnsiTheme="minorHAnsi"/>
              </w:rPr>
              <w:t xml:space="preserve"> </w:t>
            </w:r>
            <w:sdt>
              <w:sdtPr>
                <w:id w:val="-35041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Tr="003E31D0">
        <w:tblPrEx>
          <w:tblW w:w="10173" w:type="dxa"/>
          <w:tblLayout w:type="fixed"/>
          <w:tblLook w:val="04A0"/>
        </w:tblPrEx>
        <w:tc>
          <w:tcPr>
            <w:tcW w:w="6912" w:type="dxa"/>
            <w:vAlign w:val="center"/>
          </w:tcPr>
          <w:p w:rsidR="00DB4553" w:rsidRPr="00DB4553" w:rsidP="006E7BD9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>Nachweise zur Ein- und Unterweisung der SMA</w:t>
            </w:r>
            <w:r w:rsidR="00601228">
              <w:rPr>
                <w:rFonts w:asciiTheme="minorHAnsi" w:hAnsiTheme="minorHAnsi"/>
              </w:rPr>
              <w:t xml:space="preserve"> (4.14.5</w:t>
            </w:r>
            <w:r w:rsidR="00DE70AD">
              <w:rPr>
                <w:rFonts w:asciiTheme="minorHAnsi" w:hAnsiTheme="minorHAnsi"/>
              </w:rPr>
              <w:t xml:space="preserve"> DIN 77200-1</w:t>
            </w:r>
            <w:r w:rsidR="00601228">
              <w:rPr>
                <w:rFonts w:asciiTheme="minorHAnsi" w:hAnsiTheme="minorHAnsi"/>
              </w:rPr>
              <w:t>)</w:t>
            </w:r>
          </w:p>
        </w:tc>
        <w:tc>
          <w:tcPr>
            <w:tcW w:w="2127" w:type="dxa"/>
            <w:vAlign w:val="center"/>
          </w:tcPr>
          <w:p w:rsidR="00DB4553" w:rsidRPr="00DB4553" w:rsidP="00F354C3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 xml:space="preserve">ja </w:t>
            </w:r>
            <w:sdt>
              <w:sdtPr>
                <w:id w:val="113090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B4553">
              <w:rPr>
                <w:rFonts w:asciiTheme="minorHAnsi" w:hAnsiTheme="minorHAnsi"/>
              </w:rPr>
              <w:tab/>
              <w:t xml:space="preserve">nein </w:t>
            </w:r>
            <w:sdt>
              <w:sdtPr>
                <w:id w:val="1712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B4553" w:rsidRPr="00DB4553" w:rsidP="00FE6659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liegt vor</w:t>
            </w:r>
            <w:r w:rsidRPr="00DB4553">
              <w:rPr>
                <w:rFonts w:asciiTheme="minorHAnsi" w:hAnsiTheme="minorHAnsi"/>
              </w:rPr>
              <w:t xml:space="preserve"> </w:t>
            </w:r>
            <w:sdt>
              <w:sdtPr>
                <w:id w:val="71970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DE70AD" w:rsidP="00374F1D">
      <w:pPr>
        <w:spacing w:after="0" w:line="240" w:lineRule="auto"/>
        <w:rPr>
          <w:b/>
          <w:sz w:val="20"/>
        </w:rPr>
      </w:pPr>
    </w:p>
    <w:tbl>
      <w:tblPr>
        <w:tblStyle w:val="TableGrid1"/>
        <w:tblW w:w="10173" w:type="dxa"/>
        <w:tblLayout w:type="fixed"/>
        <w:tblLook w:val="04A0"/>
      </w:tblPr>
      <w:tblGrid>
        <w:gridCol w:w="6912"/>
        <w:gridCol w:w="2127"/>
        <w:gridCol w:w="1134"/>
      </w:tblGrid>
      <w:tr w:rsidTr="003E31D0">
        <w:tblPrEx>
          <w:tblW w:w="10173" w:type="dxa"/>
          <w:tblLayout w:type="fixed"/>
          <w:tblLook w:val="04A0"/>
        </w:tblPrEx>
        <w:trPr>
          <w:tblHeader/>
        </w:trPr>
        <w:tc>
          <w:tcPr>
            <w:tcW w:w="10173" w:type="dxa"/>
            <w:gridSpan w:val="3"/>
            <w:shd w:val="clear" w:color="auto" w:fill="F2F2F2" w:themeFill="background1" w:themeFillShade="F2"/>
            <w:vAlign w:val="center"/>
          </w:tcPr>
          <w:p w:rsidR="00DE70AD" w:rsidRPr="00DB4553" w:rsidP="00DE70AD">
            <w:pPr>
              <w:spacing w:before="0" w:after="0" w:line="240" w:lineRule="auto"/>
              <w:rPr>
                <w:rFonts w:asciiTheme="minorHAnsi" w:hAnsiTheme="minorHAnsi"/>
                <w:b/>
              </w:rPr>
            </w:pPr>
            <w:r w:rsidRPr="00DB4553">
              <w:rPr>
                <w:rFonts w:asciiTheme="minorHAnsi" w:hAnsiTheme="minorHAnsi"/>
                <w:b/>
                <w:szCs w:val="22"/>
              </w:rPr>
              <w:t>3.</w:t>
            </w:r>
            <w:r>
              <w:rPr>
                <w:rFonts w:asciiTheme="minorHAnsi" w:hAnsiTheme="minorHAnsi"/>
                <w:b/>
                <w:szCs w:val="22"/>
              </w:rPr>
              <w:t>b</w:t>
            </w:r>
            <w:r w:rsidRPr="00DB4553">
              <w:rPr>
                <w:rFonts w:asciiTheme="minorHAnsi" w:hAnsiTheme="minorHAnsi"/>
                <w:b/>
                <w:szCs w:val="22"/>
              </w:rPr>
              <w:t xml:space="preserve"> Auditdurchführung (</w:t>
            </w:r>
            <w:r>
              <w:rPr>
                <w:rFonts w:asciiTheme="minorHAnsi" w:hAnsiTheme="minorHAnsi"/>
                <w:b/>
                <w:szCs w:val="22"/>
              </w:rPr>
              <w:t>ergänzende Anforderungen bei Zertifizierungen nach DIN 77200-2</w:t>
            </w:r>
            <w:r w:rsidRPr="00DB4553">
              <w:rPr>
                <w:rFonts w:asciiTheme="minorHAnsi" w:hAnsiTheme="minorHAnsi"/>
                <w:b/>
                <w:szCs w:val="22"/>
              </w:rPr>
              <w:t>)</w:t>
            </w:r>
          </w:p>
        </w:tc>
      </w:tr>
      <w:tr w:rsidTr="003E31D0">
        <w:tblPrEx>
          <w:tblW w:w="10173" w:type="dxa"/>
          <w:tblLayout w:type="fixed"/>
          <w:tblLook w:val="04A0"/>
        </w:tblPrEx>
        <w:trPr>
          <w:tblHeader/>
        </w:trPr>
        <w:tc>
          <w:tcPr>
            <w:tcW w:w="6912" w:type="dxa"/>
            <w:shd w:val="clear" w:color="auto" w:fill="EDEDED" w:themeFill="accent3" w:themeFillTint="33"/>
            <w:vAlign w:val="center"/>
          </w:tcPr>
          <w:p w:rsidR="00DE70AD" w:rsidRPr="00DB4553" w:rsidP="00FD686B">
            <w:pPr>
              <w:spacing w:before="0" w:after="0" w:line="240" w:lineRule="auto"/>
              <w:jc w:val="left"/>
              <w:rPr>
                <w:rFonts w:asciiTheme="minorHAnsi" w:hAnsiTheme="minorHAnsi"/>
                <w:b/>
                <w:szCs w:val="22"/>
              </w:rPr>
            </w:pPr>
            <w:r w:rsidRPr="00DB4553">
              <w:rPr>
                <w:rFonts w:asciiTheme="minorHAnsi" w:hAnsiTheme="minorHAnsi"/>
                <w:b/>
                <w:szCs w:val="22"/>
              </w:rPr>
              <w:t>Bezeichnung der Dokumente</w:t>
            </w:r>
            <w:r>
              <w:rPr>
                <w:rFonts w:asciiTheme="minorHAnsi" w:hAnsiTheme="minorHAnsi"/>
                <w:b/>
                <w:szCs w:val="22"/>
              </w:rPr>
              <w:t xml:space="preserve"> zur DIN 77200-2</w:t>
            </w:r>
          </w:p>
        </w:tc>
        <w:tc>
          <w:tcPr>
            <w:tcW w:w="2127" w:type="dxa"/>
            <w:shd w:val="clear" w:color="auto" w:fill="EDEDED" w:themeFill="accent3" w:themeFillTint="33"/>
            <w:vAlign w:val="center"/>
          </w:tcPr>
          <w:p w:rsidR="00DE70AD" w:rsidRPr="00DB4553" w:rsidP="00FD686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B4553">
              <w:rPr>
                <w:rFonts w:asciiTheme="minorHAnsi" w:hAnsiTheme="minorHAnsi"/>
                <w:b/>
              </w:rPr>
              <w:t>Prüfung Kunde</w:t>
            </w:r>
          </w:p>
          <w:p w:rsidR="00DE70AD" w:rsidRPr="00DB4553" w:rsidP="00FD686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B4553">
              <w:rPr>
                <w:rFonts w:asciiTheme="minorHAnsi" w:hAnsiTheme="minorHAnsi"/>
                <w:b/>
              </w:rPr>
              <w:t>Dokument liegt vor?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DE70AD" w:rsidRPr="00DB4553" w:rsidP="00FD686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DB4553">
              <w:rPr>
                <w:rFonts w:asciiTheme="minorHAnsi" w:hAnsiTheme="minorHAnsi"/>
                <w:b/>
                <w:szCs w:val="22"/>
              </w:rPr>
              <w:t>Prüfung Auditor</w:t>
            </w:r>
          </w:p>
        </w:tc>
      </w:tr>
      <w:tr w:rsidTr="003E31D0">
        <w:tblPrEx>
          <w:tblW w:w="10173" w:type="dxa"/>
          <w:tblLayout w:type="fixed"/>
          <w:tblLook w:val="04A0"/>
        </w:tblPrEx>
        <w:tc>
          <w:tcPr>
            <w:tcW w:w="10173" w:type="dxa"/>
            <w:gridSpan w:val="3"/>
            <w:shd w:val="clear" w:color="auto" w:fill="F2F2F2" w:themeFill="background1" w:themeFillShade="F2"/>
            <w:vAlign w:val="center"/>
          </w:tcPr>
          <w:p w:rsidR="00DE70AD" w:rsidRPr="00DB4553" w:rsidP="00DE70AD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Für SDL bei Veranstaltungen mit besonderer Sicherheitsrelevanz (Kap. 5 DIN 77200-2)</w:t>
            </w:r>
            <w:r w:rsidRPr="00DB4553">
              <w:rPr>
                <w:rFonts w:asciiTheme="minorHAnsi" w:hAnsiTheme="minorHAnsi"/>
              </w:rPr>
              <w:t>:</w:t>
            </w:r>
          </w:p>
        </w:tc>
      </w:tr>
      <w:tr w:rsidTr="003E31D0">
        <w:tblPrEx>
          <w:tblW w:w="10173" w:type="dxa"/>
          <w:tblLayout w:type="fixed"/>
          <w:tblLook w:val="04A0"/>
        </w:tblPrEx>
        <w:tc>
          <w:tcPr>
            <w:tcW w:w="6912" w:type="dxa"/>
            <w:vAlign w:val="center"/>
          </w:tcPr>
          <w:p w:rsidR="00DE70AD" w:rsidRPr="00DB4553" w:rsidP="00FD686B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Allgemeine Einweisungen der SMA (5.2.2 DIN 77200-2)</w:t>
            </w:r>
          </w:p>
        </w:tc>
        <w:tc>
          <w:tcPr>
            <w:tcW w:w="2127" w:type="dxa"/>
            <w:vAlign w:val="center"/>
          </w:tcPr>
          <w:p w:rsidR="00DE70AD" w:rsidRPr="00DB4553" w:rsidP="00FD686B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 xml:space="preserve">ja </w:t>
            </w:r>
            <w:sdt>
              <w:sdtPr>
                <w:id w:val="-60588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B4553">
              <w:rPr>
                <w:rFonts w:asciiTheme="minorHAnsi" w:hAnsiTheme="minorHAnsi"/>
              </w:rPr>
              <w:tab/>
              <w:t xml:space="preserve">nein </w:t>
            </w:r>
            <w:sdt>
              <w:sdtPr>
                <w:id w:val="-175156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E70AD" w:rsidRPr="00DB4553" w:rsidP="00FD686B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liegt vor</w:t>
            </w:r>
            <w:r w:rsidRPr="00DB4553">
              <w:rPr>
                <w:rFonts w:asciiTheme="minorHAnsi" w:hAnsiTheme="minorHAnsi"/>
              </w:rPr>
              <w:t xml:space="preserve"> </w:t>
            </w:r>
            <w:sdt>
              <w:sdtPr>
                <w:id w:val="-7644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Tr="003E31D0">
        <w:tblPrEx>
          <w:tblW w:w="10173" w:type="dxa"/>
          <w:tblLayout w:type="fixed"/>
          <w:tblLook w:val="04A0"/>
        </w:tblPrEx>
        <w:tc>
          <w:tcPr>
            <w:tcW w:w="6912" w:type="dxa"/>
            <w:vAlign w:val="center"/>
          </w:tcPr>
          <w:p w:rsidR="00DE70AD" w:rsidRPr="00DB4553" w:rsidP="00FD686B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Bereichsbezogene </w:t>
            </w:r>
            <w:r>
              <w:rPr>
                <w:rFonts w:asciiTheme="minorHAnsi" w:hAnsiTheme="minorHAnsi"/>
              </w:rPr>
              <w:t>Einweisungen der SMA (5.2.3 DIN 77200-2)</w:t>
            </w:r>
          </w:p>
        </w:tc>
        <w:tc>
          <w:tcPr>
            <w:tcW w:w="2127" w:type="dxa"/>
            <w:vAlign w:val="center"/>
          </w:tcPr>
          <w:p w:rsidR="00DE70AD" w:rsidRPr="00DB4553" w:rsidP="00FD686B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 xml:space="preserve">ja </w:t>
            </w:r>
            <w:sdt>
              <w:sdtPr>
                <w:id w:val="208902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B4553">
              <w:rPr>
                <w:rFonts w:asciiTheme="minorHAnsi" w:hAnsiTheme="minorHAnsi"/>
              </w:rPr>
              <w:tab/>
              <w:t xml:space="preserve">nein </w:t>
            </w:r>
            <w:sdt>
              <w:sdtPr>
                <w:id w:val="-21190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E70AD" w:rsidRPr="00DB4553" w:rsidP="00FD686B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liegt vor</w:t>
            </w:r>
            <w:r w:rsidRPr="00DB4553">
              <w:rPr>
                <w:rFonts w:asciiTheme="minorHAnsi" w:hAnsiTheme="minorHAnsi"/>
              </w:rPr>
              <w:t xml:space="preserve"> </w:t>
            </w:r>
            <w:sdt>
              <w:sdtPr>
                <w:id w:val="-214565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Tr="003E31D0">
        <w:tblPrEx>
          <w:tblW w:w="10173" w:type="dxa"/>
          <w:tblLayout w:type="fixed"/>
          <w:tblLook w:val="04A0"/>
        </w:tblPrEx>
        <w:tc>
          <w:tcPr>
            <w:tcW w:w="6912" w:type="dxa"/>
            <w:vAlign w:val="center"/>
          </w:tcPr>
          <w:p w:rsidR="00DE70AD" w:rsidRPr="00DB4553" w:rsidP="00FD686B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Positionsbezogene Einweisung der SMA (5.2.4 DIN 77200-2)</w:t>
            </w:r>
          </w:p>
        </w:tc>
        <w:tc>
          <w:tcPr>
            <w:tcW w:w="2127" w:type="dxa"/>
            <w:vAlign w:val="center"/>
          </w:tcPr>
          <w:p w:rsidR="00DE70AD" w:rsidRPr="00DB4553" w:rsidP="00FD686B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 xml:space="preserve">ja </w:t>
            </w:r>
            <w:sdt>
              <w:sdtPr>
                <w:id w:val="43186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B4553">
              <w:rPr>
                <w:rFonts w:asciiTheme="minorHAnsi" w:hAnsiTheme="minorHAnsi"/>
              </w:rPr>
              <w:tab/>
              <w:t xml:space="preserve">nein </w:t>
            </w:r>
            <w:sdt>
              <w:sdtPr>
                <w:id w:val="-59100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E70AD" w:rsidRPr="00DB4553" w:rsidP="00FD686B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liegt vor</w:t>
            </w:r>
            <w:r w:rsidRPr="00DB4553">
              <w:rPr>
                <w:rFonts w:asciiTheme="minorHAnsi" w:hAnsiTheme="minorHAnsi"/>
              </w:rPr>
              <w:t xml:space="preserve"> </w:t>
            </w:r>
            <w:sdt>
              <w:sdtPr>
                <w:id w:val="-148276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Tr="003E31D0">
        <w:tblPrEx>
          <w:tblW w:w="10173" w:type="dxa"/>
          <w:tblLayout w:type="fixed"/>
          <w:tblLook w:val="04A0"/>
        </w:tblPrEx>
        <w:tc>
          <w:tcPr>
            <w:tcW w:w="6912" w:type="dxa"/>
            <w:vAlign w:val="center"/>
          </w:tcPr>
          <w:p w:rsidR="00DE70AD" w:rsidRPr="00DB4553" w:rsidP="00FD686B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Qualifikationsnachweis der Führungskräfte (5.3 DIN 77200-2)</w:t>
            </w:r>
          </w:p>
          <w:p w:rsidR="00DE70AD" w:rsidRPr="00DB4553" w:rsidP="00DE70AD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  <w:sz w:val="16"/>
              </w:rPr>
              <w:t xml:space="preserve">Hinweis: </w:t>
            </w:r>
            <w:r>
              <w:rPr>
                <w:rFonts w:asciiTheme="minorHAnsi" w:hAnsiTheme="minorHAnsi"/>
                <w:sz w:val="16"/>
              </w:rPr>
              <w:t>mind</w:t>
            </w:r>
            <w:r w:rsidR="00A85F58">
              <w:rPr>
                <w:rFonts w:asciiTheme="minorHAnsi" w:hAnsiTheme="minorHAnsi"/>
                <w:sz w:val="16"/>
              </w:rPr>
              <w:t>. zweijährige Führungserfahrung;</w:t>
            </w:r>
            <w:r>
              <w:rPr>
                <w:rFonts w:asciiTheme="minorHAnsi" w:hAnsiTheme="minorHAnsi"/>
                <w:sz w:val="16"/>
              </w:rPr>
              <w:t xml:space="preserve"> </w:t>
            </w:r>
            <w:r w:rsidR="00A85F58">
              <w:rPr>
                <w:rFonts w:asciiTheme="minorHAnsi" w:hAnsiTheme="minorHAnsi"/>
                <w:sz w:val="16"/>
              </w:rPr>
              <w:t>Einsatzerfahrung von mind. 100 Einsatzstunden bei Veranstaltungen; einmalige Qualifikation von 24 UE</w:t>
            </w:r>
          </w:p>
        </w:tc>
        <w:tc>
          <w:tcPr>
            <w:tcW w:w="2127" w:type="dxa"/>
            <w:vAlign w:val="center"/>
          </w:tcPr>
          <w:p w:rsidR="00DE70AD" w:rsidRPr="00DB4553" w:rsidP="00FD686B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 xml:space="preserve">ja </w:t>
            </w:r>
            <w:sdt>
              <w:sdtPr>
                <w:id w:val="56969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B4553">
              <w:rPr>
                <w:rFonts w:asciiTheme="minorHAnsi" w:hAnsiTheme="minorHAnsi"/>
              </w:rPr>
              <w:tab/>
              <w:t xml:space="preserve">nein </w:t>
            </w:r>
            <w:sdt>
              <w:sdtPr>
                <w:id w:val="-94476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E70AD" w:rsidRPr="00DB4553" w:rsidP="00FD686B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liegt vor</w:t>
            </w:r>
            <w:r w:rsidRPr="00DB4553">
              <w:rPr>
                <w:rFonts w:asciiTheme="minorHAnsi" w:hAnsiTheme="minorHAnsi"/>
              </w:rPr>
              <w:t xml:space="preserve"> </w:t>
            </w:r>
            <w:sdt>
              <w:sdtPr>
                <w:id w:val="-29058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Tr="003E31D0">
        <w:tblPrEx>
          <w:tblW w:w="10173" w:type="dxa"/>
          <w:tblLayout w:type="fixed"/>
          <w:tblLook w:val="04A0"/>
        </w:tblPrEx>
        <w:tc>
          <w:tcPr>
            <w:tcW w:w="6912" w:type="dxa"/>
            <w:vAlign w:val="center"/>
          </w:tcPr>
          <w:p w:rsidR="00A85F58" w:rsidRPr="00DB4553" w:rsidP="00FD686B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Qualifikationsnachweis der Einsatzkräfte (5.4 DIN 77200-2)</w:t>
            </w:r>
          </w:p>
          <w:p w:rsidR="00A85F58" w:rsidRPr="00DB4553" w:rsidP="00A85F58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  <w:sz w:val="16"/>
              </w:rPr>
              <w:t xml:space="preserve">Hinweis: </w:t>
            </w:r>
            <w:r>
              <w:rPr>
                <w:rFonts w:asciiTheme="minorHAnsi" w:hAnsiTheme="minorHAnsi"/>
                <w:sz w:val="16"/>
              </w:rPr>
              <w:t xml:space="preserve">mind. 50% der Einsatzkräfte müssen </w:t>
            </w:r>
            <w:r>
              <w:rPr>
                <w:rFonts w:asciiTheme="minorHAnsi" w:hAnsiTheme="minorHAnsi"/>
                <w:sz w:val="16"/>
              </w:rPr>
              <w:t>mind. 80 Einsatzstunden bei Veranstaltungen; einmalige Qualifikation von 16 UE</w:t>
            </w:r>
          </w:p>
        </w:tc>
        <w:tc>
          <w:tcPr>
            <w:tcW w:w="2127" w:type="dxa"/>
            <w:vAlign w:val="center"/>
          </w:tcPr>
          <w:p w:rsidR="00A85F58" w:rsidRPr="00DB4553" w:rsidP="00FD686B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 xml:space="preserve">ja </w:t>
            </w:r>
            <w:sdt>
              <w:sdtPr>
                <w:id w:val="-146410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B4553">
              <w:rPr>
                <w:rFonts w:asciiTheme="minorHAnsi" w:hAnsiTheme="minorHAnsi"/>
              </w:rPr>
              <w:tab/>
              <w:t xml:space="preserve">nein </w:t>
            </w:r>
            <w:sdt>
              <w:sdtPr>
                <w:id w:val="-173630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85F58" w:rsidRPr="00DB4553" w:rsidP="00FD686B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liegt vor</w:t>
            </w:r>
            <w:r w:rsidRPr="00DB4553">
              <w:rPr>
                <w:rFonts w:asciiTheme="minorHAnsi" w:hAnsiTheme="minorHAnsi"/>
              </w:rPr>
              <w:t xml:space="preserve"> </w:t>
            </w:r>
            <w:sdt>
              <w:sdtPr>
                <w:id w:val="95444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Tr="003E31D0">
        <w:tblPrEx>
          <w:tblW w:w="10173" w:type="dxa"/>
          <w:tblLayout w:type="fixed"/>
          <w:tblLook w:val="04A0"/>
        </w:tblPrEx>
        <w:tc>
          <w:tcPr>
            <w:tcW w:w="10173" w:type="dxa"/>
            <w:gridSpan w:val="3"/>
            <w:shd w:val="clear" w:color="auto" w:fill="F2F2F2" w:themeFill="background1" w:themeFillShade="F2"/>
          </w:tcPr>
          <w:p w:rsidR="00A85F58" w:rsidRPr="00DB4553" w:rsidP="00A85F58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Für SDL im öffentlichen Personenverkehr (Kap. 6 DIN 77200-2)</w:t>
            </w:r>
            <w:r w:rsidRPr="00DB4553">
              <w:rPr>
                <w:rFonts w:asciiTheme="minorHAnsi" w:hAnsiTheme="minorHAnsi"/>
              </w:rPr>
              <w:t>:</w:t>
            </w:r>
          </w:p>
        </w:tc>
      </w:tr>
      <w:tr w:rsidTr="003E31D0">
        <w:tblPrEx>
          <w:tblW w:w="10173" w:type="dxa"/>
          <w:tblLayout w:type="fixed"/>
          <w:tblLook w:val="04A0"/>
        </w:tblPrEx>
        <w:tc>
          <w:tcPr>
            <w:tcW w:w="6912" w:type="dxa"/>
          </w:tcPr>
          <w:p w:rsidR="00A85F58" w:rsidRPr="00DB4553" w:rsidP="00FD686B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Qualifikationsnachweis der Führungskräfte (6.3 DIN 77200-2)</w:t>
            </w:r>
          </w:p>
          <w:p w:rsidR="00A85F58" w:rsidRPr="00DB4553" w:rsidP="00A85F58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  <w:sz w:val="16"/>
              </w:rPr>
              <w:t xml:space="preserve">Hinweis: </w:t>
            </w:r>
            <w:r>
              <w:rPr>
                <w:rFonts w:asciiTheme="minorHAnsi" w:hAnsiTheme="minorHAnsi"/>
                <w:sz w:val="16"/>
              </w:rPr>
              <w:t>Basisqualifika</w:t>
            </w:r>
            <w:r>
              <w:rPr>
                <w:rFonts w:asciiTheme="minorHAnsi" w:hAnsiTheme="minorHAnsi"/>
                <w:sz w:val="16"/>
              </w:rPr>
              <w:t>tion nach 4.19.1 DIN 77200-1; Einsatzspezifische Schulung für Einsatzkräfte mit mind. 40 UE; gesonderte Schulung auf Grundlage des Einsatzkonzeptes von 16 UE</w:t>
            </w:r>
          </w:p>
        </w:tc>
        <w:tc>
          <w:tcPr>
            <w:tcW w:w="2127" w:type="dxa"/>
            <w:vAlign w:val="center"/>
          </w:tcPr>
          <w:p w:rsidR="00A85F58" w:rsidRPr="00DB4553" w:rsidP="00A85F58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 xml:space="preserve">ja </w:t>
            </w:r>
            <w:sdt>
              <w:sdtPr>
                <w:id w:val="130358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B4553">
              <w:rPr>
                <w:rFonts w:asciiTheme="minorHAnsi" w:hAnsiTheme="minorHAnsi"/>
              </w:rPr>
              <w:tab/>
              <w:t xml:space="preserve">nein </w:t>
            </w:r>
            <w:sdt>
              <w:sdtPr>
                <w:id w:val="213845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A85F58" w:rsidRPr="00DB4553" w:rsidP="00A85F58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liegt vor</w:t>
            </w:r>
            <w:r w:rsidRPr="00DB4553">
              <w:rPr>
                <w:rFonts w:asciiTheme="minorHAnsi" w:hAnsiTheme="minorHAnsi"/>
              </w:rPr>
              <w:t xml:space="preserve"> </w:t>
            </w:r>
            <w:sdt>
              <w:sdtPr>
                <w:id w:val="114408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Tr="003E31D0">
        <w:tblPrEx>
          <w:tblW w:w="10173" w:type="dxa"/>
          <w:tblLayout w:type="fixed"/>
          <w:tblLook w:val="04A0"/>
        </w:tblPrEx>
        <w:tc>
          <w:tcPr>
            <w:tcW w:w="6912" w:type="dxa"/>
          </w:tcPr>
          <w:p w:rsidR="00A85F58" w:rsidRPr="00DB4553" w:rsidP="00FD686B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Qualifikationsnachweis der Einsatzkräfte (6.4 DIN 77200-2)</w:t>
            </w:r>
          </w:p>
          <w:p w:rsidR="00A85F58" w:rsidRPr="00DB4553" w:rsidP="00C9771C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  <w:sz w:val="16"/>
              </w:rPr>
              <w:t xml:space="preserve">Hinweis: </w:t>
            </w:r>
            <w:r>
              <w:rPr>
                <w:rFonts w:asciiTheme="minorHAnsi" w:hAnsiTheme="minorHAnsi"/>
                <w:sz w:val="16"/>
              </w:rPr>
              <w:t xml:space="preserve">Basisqualifikation nach 4.19.1 DIN 77200-1; Einsatzspezifische Schulung für Einsatzkräfte mit mind. 40 UE; </w:t>
            </w:r>
            <w:r w:rsidR="00C9771C">
              <w:rPr>
                <w:rFonts w:asciiTheme="minorHAnsi" w:hAnsiTheme="minorHAnsi"/>
                <w:sz w:val="16"/>
              </w:rPr>
              <w:t>Tarif- und Streckenkunde auf Wunsch des AG</w:t>
            </w:r>
          </w:p>
        </w:tc>
        <w:tc>
          <w:tcPr>
            <w:tcW w:w="2127" w:type="dxa"/>
            <w:vAlign w:val="center"/>
          </w:tcPr>
          <w:p w:rsidR="00A85F58" w:rsidRPr="00DB4553" w:rsidP="00A85F58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 xml:space="preserve">ja </w:t>
            </w:r>
            <w:sdt>
              <w:sdtPr>
                <w:id w:val="96963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B4553">
              <w:rPr>
                <w:rFonts w:asciiTheme="minorHAnsi" w:hAnsiTheme="minorHAnsi"/>
              </w:rPr>
              <w:tab/>
              <w:t xml:space="preserve">nein </w:t>
            </w:r>
            <w:sdt>
              <w:sdtPr>
                <w:id w:val="-174602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A85F58" w:rsidRPr="00DB4553" w:rsidP="00A85F58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liegt vor</w:t>
            </w:r>
            <w:r w:rsidRPr="00DB4553">
              <w:rPr>
                <w:rFonts w:asciiTheme="minorHAnsi" w:hAnsiTheme="minorHAnsi"/>
              </w:rPr>
              <w:t xml:space="preserve"> </w:t>
            </w:r>
            <w:sdt>
              <w:sdtPr>
                <w:id w:val="-91840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Tr="003E31D0">
        <w:tblPrEx>
          <w:tblW w:w="10173" w:type="dxa"/>
          <w:tblLayout w:type="fixed"/>
          <w:tblLook w:val="04A0"/>
        </w:tblPrEx>
        <w:tc>
          <w:tcPr>
            <w:tcW w:w="10173" w:type="dxa"/>
            <w:gridSpan w:val="3"/>
            <w:shd w:val="clear" w:color="auto" w:fill="F2F2F2" w:themeFill="background1" w:themeFillShade="F2"/>
          </w:tcPr>
          <w:p w:rsidR="00C9771C" w:rsidRPr="00DB4553" w:rsidP="00C9771C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Für SDL für Objekte mit besonderer Sicherheitsrelevanz (Kap. 7 DIN</w:t>
            </w:r>
            <w:r>
              <w:rPr>
                <w:rFonts w:asciiTheme="minorHAnsi" w:hAnsiTheme="minorHAnsi"/>
              </w:rPr>
              <w:t xml:space="preserve"> 77200-2)</w:t>
            </w:r>
            <w:r w:rsidRPr="00DB4553">
              <w:rPr>
                <w:rFonts w:asciiTheme="minorHAnsi" w:hAnsiTheme="minorHAnsi"/>
              </w:rPr>
              <w:t>:</w:t>
            </w:r>
          </w:p>
        </w:tc>
      </w:tr>
      <w:tr w:rsidTr="003E31D0">
        <w:tblPrEx>
          <w:tblW w:w="10173" w:type="dxa"/>
          <w:tblLayout w:type="fixed"/>
          <w:tblLook w:val="04A0"/>
        </w:tblPrEx>
        <w:tc>
          <w:tcPr>
            <w:tcW w:w="6912" w:type="dxa"/>
          </w:tcPr>
          <w:p w:rsidR="00C9771C" w:rsidP="00C9771C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Konzept zur Personalersatzges</w:t>
            </w:r>
            <w:r w:rsidRPr="00C9771C">
              <w:rPr>
                <w:rFonts w:asciiTheme="minorHAnsi" w:hAnsiTheme="minorHAnsi"/>
              </w:rPr>
              <w:t>tellung (7.2 DIN 77200-2)</w:t>
            </w:r>
          </w:p>
          <w:p w:rsidR="00C9771C" w:rsidRPr="00C9771C" w:rsidP="00C9771C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  <w:sz w:val="16"/>
              </w:rPr>
              <w:t xml:space="preserve">Hinweis: </w:t>
            </w:r>
            <w:r>
              <w:rPr>
                <w:rFonts w:asciiTheme="minorHAnsi" w:hAnsiTheme="minorHAnsi"/>
                <w:sz w:val="16"/>
              </w:rPr>
              <w:t xml:space="preserve">Konzept umfasst Anzahl, Qualifikation des Ersatzpersonals, Frist; nach Absprache mit dem AG können die Qualifikationen des Ersatzpersonals unterhalb der Anforderungen der DIN </w:t>
            </w:r>
            <w:r>
              <w:rPr>
                <w:rFonts w:asciiTheme="minorHAnsi" w:hAnsiTheme="minorHAnsi"/>
                <w:sz w:val="16"/>
              </w:rPr>
              <w:t>77200-1 und DIN 77200-2 liegen.</w:t>
            </w:r>
          </w:p>
        </w:tc>
        <w:tc>
          <w:tcPr>
            <w:tcW w:w="2127" w:type="dxa"/>
            <w:vAlign w:val="center"/>
          </w:tcPr>
          <w:p w:rsidR="00C9771C" w:rsidRPr="00DB4553" w:rsidP="00FD686B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 xml:space="preserve">ja </w:t>
            </w:r>
            <w:sdt>
              <w:sdtPr>
                <w:id w:val="-89242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B4553">
              <w:rPr>
                <w:rFonts w:asciiTheme="minorHAnsi" w:hAnsiTheme="minorHAnsi"/>
              </w:rPr>
              <w:tab/>
              <w:t xml:space="preserve">nein </w:t>
            </w:r>
            <w:sdt>
              <w:sdtPr>
                <w:id w:val="24870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C9771C" w:rsidRPr="00DB4553" w:rsidP="00FD686B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liegt vor</w:t>
            </w:r>
            <w:r w:rsidRPr="00DB4553">
              <w:rPr>
                <w:rFonts w:asciiTheme="minorHAnsi" w:hAnsiTheme="minorHAnsi"/>
              </w:rPr>
              <w:t xml:space="preserve"> </w:t>
            </w:r>
            <w:sdt>
              <w:sdtPr>
                <w:id w:val="-20573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Tr="003E31D0">
        <w:tblPrEx>
          <w:tblW w:w="10173" w:type="dxa"/>
          <w:tblLayout w:type="fixed"/>
          <w:tblLook w:val="04A0"/>
        </w:tblPrEx>
        <w:tc>
          <w:tcPr>
            <w:tcW w:w="6912" w:type="dxa"/>
          </w:tcPr>
          <w:p w:rsidR="00C9771C" w:rsidRPr="00DB4553" w:rsidP="00FD686B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Qualifikationsnachweis der Führungskräfte (7.4 DIN 77200-2)</w:t>
            </w:r>
          </w:p>
          <w:p w:rsidR="00C9771C" w:rsidRPr="00DB4553" w:rsidP="00C9771C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  <w:sz w:val="16"/>
              </w:rPr>
              <w:t xml:space="preserve">Hinweis: </w:t>
            </w:r>
            <w:r>
              <w:rPr>
                <w:rFonts w:asciiTheme="minorHAnsi" w:hAnsiTheme="minorHAnsi"/>
                <w:sz w:val="16"/>
              </w:rPr>
              <w:t>Qualifikationsnachweise der Führungskräfte (Studien-/Berufsabschluss und ggf. Führungserfahrung nach Kap 7.4 der DIN 77200-2</w:t>
            </w:r>
          </w:p>
        </w:tc>
        <w:tc>
          <w:tcPr>
            <w:tcW w:w="2127" w:type="dxa"/>
            <w:vAlign w:val="center"/>
          </w:tcPr>
          <w:p w:rsidR="00C9771C" w:rsidRPr="00DB4553" w:rsidP="00C9771C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 xml:space="preserve">ja </w:t>
            </w:r>
            <w:sdt>
              <w:sdtPr>
                <w:id w:val="-102170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B4553">
              <w:rPr>
                <w:rFonts w:asciiTheme="minorHAnsi" w:hAnsiTheme="minorHAnsi"/>
              </w:rPr>
              <w:tab/>
              <w:t xml:space="preserve">nein </w:t>
            </w:r>
            <w:sdt>
              <w:sdtPr>
                <w:id w:val="-161913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C9771C" w:rsidRPr="00DB4553" w:rsidP="00C9771C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liegt vor</w:t>
            </w:r>
            <w:r w:rsidRPr="00DB4553">
              <w:rPr>
                <w:rFonts w:asciiTheme="minorHAnsi" w:hAnsiTheme="minorHAnsi"/>
              </w:rPr>
              <w:t xml:space="preserve"> </w:t>
            </w:r>
            <w:sdt>
              <w:sdtPr>
                <w:id w:val="59613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Tr="003E31D0">
        <w:tblPrEx>
          <w:tblW w:w="10173" w:type="dxa"/>
          <w:tblLayout w:type="fixed"/>
          <w:tblLook w:val="04A0"/>
        </w:tblPrEx>
        <w:tc>
          <w:tcPr>
            <w:tcW w:w="6912" w:type="dxa"/>
          </w:tcPr>
          <w:p w:rsidR="00C9771C" w:rsidRPr="00DB4553" w:rsidP="00FD686B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Qualifikationsnachweis der Einsatzkräfte (7.3 DIN 77200-2)</w:t>
            </w:r>
          </w:p>
          <w:p w:rsidR="00C9771C" w:rsidP="00FD686B">
            <w:pPr>
              <w:spacing w:before="0" w:after="0" w:line="240" w:lineRule="auto"/>
              <w:jc w:val="left"/>
              <w:rPr>
                <w:rFonts w:asciiTheme="minorHAnsi" w:hAnsiTheme="minorHAnsi"/>
                <w:sz w:val="16"/>
              </w:rPr>
            </w:pPr>
            <w:r w:rsidRPr="00DB4553">
              <w:rPr>
                <w:rFonts w:asciiTheme="minorHAnsi" w:hAnsiTheme="minorHAnsi"/>
                <w:sz w:val="16"/>
              </w:rPr>
              <w:t xml:space="preserve">Hinweis: </w:t>
            </w:r>
            <w:r w:rsidR="00FD686B">
              <w:rPr>
                <w:rFonts w:asciiTheme="minorHAnsi" w:hAnsiTheme="minorHAnsi"/>
                <w:sz w:val="16"/>
              </w:rPr>
              <w:t>zusätzliche Qualifikationsnachweis über 20 UE bezogen auf leistungs- und objektspezifische Inhalte (zusätzlich zu den 40 UE nach DIN 77200-1!); Brandschutzhelferqualifikation nach ASR A2.2</w:t>
            </w:r>
          </w:p>
          <w:p w:rsidR="00A87B9C" w:rsidRPr="00DB4553" w:rsidP="00FD686B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127" w:type="dxa"/>
            <w:vAlign w:val="center"/>
          </w:tcPr>
          <w:p w:rsidR="00C9771C" w:rsidRPr="00DB4553" w:rsidP="00C9771C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 xml:space="preserve">ja </w:t>
            </w:r>
            <w:sdt>
              <w:sdtPr>
                <w:id w:val="40180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B4553">
              <w:rPr>
                <w:rFonts w:asciiTheme="minorHAnsi" w:hAnsiTheme="minorHAnsi"/>
              </w:rPr>
              <w:tab/>
              <w:t xml:space="preserve">nein </w:t>
            </w:r>
            <w:sdt>
              <w:sdtPr>
                <w:id w:val="-188284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C9771C" w:rsidRPr="00DB4553" w:rsidP="00C9771C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liegt vor</w:t>
            </w:r>
            <w:r w:rsidRPr="00DB4553">
              <w:rPr>
                <w:rFonts w:asciiTheme="minorHAnsi" w:hAnsiTheme="minorHAnsi"/>
              </w:rPr>
              <w:t xml:space="preserve"> </w:t>
            </w:r>
            <w:sdt>
              <w:sdtPr>
                <w:id w:val="-106448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Tr="003E31D0">
        <w:tblPrEx>
          <w:tblW w:w="10173" w:type="dxa"/>
          <w:tblLayout w:type="fixed"/>
          <w:tblLook w:val="04A0"/>
        </w:tblPrEx>
        <w:tc>
          <w:tcPr>
            <w:tcW w:w="10173" w:type="dxa"/>
            <w:gridSpan w:val="3"/>
            <w:shd w:val="clear" w:color="auto" w:fill="F2F2F2" w:themeFill="background1" w:themeFillShade="F2"/>
          </w:tcPr>
          <w:p w:rsidR="00FD686B" w:rsidRPr="00DB4553" w:rsidP="00FD686B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Für SDL zum Schutz von Flüchtlings- und Asyleinrichtungen und/oder -unterkünfte (Kap. 8 DIN 77200-2)</w:t>
            </w:r>
            <w:r w:rsidRPr="00DB4553">
              <w:rPr>
                <w:rFonts w:asciiTheme="minorHAnsi" w:hAnsiTheme="minorHAnsi"/>
              </w:rPr>
              <w:t>:</w:t>
            </w:r>
          </w:p>
        </w:tc>
      </w:tr>
      <w:tr w:rsidTr="003E31D0">
        <w:tblPrEx>
          <w:tblW w:w="10173" w:type="dxa"/>
          <w:tblLayout w:type="fixed"/>
          <w:tblLook w:val="04A0"/>
        </w:tblPrEx>
        <w:tc>
          <w:tcPr>
            <w:tcW w:w="6912" w:type="dxa"/>
          </w:tcPr>
          <w:p w:rsidR="00FD686B" w:rsidP="00FD686B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Angemessene Anzahl an SMA vor Ort (8.2</w:t>
            </w:r>
            <w:r w:rsidRPr="00C9771C">
              <w:rPr>
                <w:rFonts w:asciiTheme="minorHAnsi" w:hAnsiTheme="minorHAnsi"/>
              </w:rPr>
              <w:t xml:space="preserve"> DIN 77200-2)</w:t>
            </w:r>
          </w:p>
          <w:p w:rsidR="00FD686B" w:rsidRPr="00C9771C" w:rsidP="00FD686B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  <w:sz w:val="16"/>
              </w:rPr>
              <w:t xml:space="preserve">Hinweis: </w:t>
            </w:r>
            <w:r>
              <w:rPr>
                <w:rFonts w:asciiTheme="minorHAnsi" w:hAnsiTheme="minorHAnsi"/>
                <w:sz w:val="16"/>
              </w:rPr>
              <w:t xml:space="preserve">Anzahl muss in einem </w:t>
            </w:r>
            <w:r>
              <w:rPr>
                <w:rFonts w:asciiTheme="minorHAnsi" w:hAnsiTheme="minorHAnsi"/>
                <w:sz w:val="16"/>
              </w:rPr>
              <w:t>angemessenen Verhältnis zur Anzahl der Bewohner stehen (vgl. Vorgaben der Norm).</w:t>
            </w:r>
          </w:p>
        </w:tc>
        <w:tc>
          <w:tcPr>
            <w:tcW w:w="2127" w:type="dxa"/>
            <w:vAlign w:val="center"/>
          </w:tcPr>
          <w:p w:rsidR="00FD686B" w:rsidRPr="00DB4553" w:rsidP="00FD686B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 xml:space="preserve">ja </w:t>
            </w:r>
            <w:sdt>
              <w:sdtPr>
                <w:id w:val="18217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B4553">
              <w:rPr>
                <w:rFonts w:asciiTheme="minorHAnsi" w:hAnsiTheme="minorHAnsi"/>
              </w:rPr>
              <w:tab/>
              <w:t xml:space="preserve">nein </w:t>
            </w:r>
            <w:sdt>
              <w:sdtPr>
                <w:id w:val="-37863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FD686B" w:rsidRPr="00DB4553" w:rsidP="00FD686B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liegt vor</w:t>
            </w:r>
            <w:r w:rsidRPr="00DB4553">
              <w:rPr>
                <w:rFonts w:asciiTheme="minorHAnsi" w:hAnsiTheme="minorHAnsi"/>
              </w:rPr>
              <w:t xml:space="preserve"> </w:t>
            </w:r>
            <w:sdt>
              <w:sdtPr>
                <w:id w:val="-63749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Tr="003E31D0">
        <w:tblPrEx>
          <w:tblW w:w="10173" w:type="dxa"/>
          <w:tblLayout w:type="fixed"/>
          <w:tblLook w:val="04A0"/>
        </w:tblPrEx>
        <w:tc>
          <w:tcPr>
            <w:tcW w:w="6912" w:type="dxa"/>
          </w:tcPr>
          <w:p w:rsidR="00FD686B" w:rsidRPr="00DB4553" w:rsidP="00FD686B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Qualifikationsnachweis der Führungskräfte (8.4 DIN 77200-2)</w:t>
            </w:r>
          </w:p>
          <w:p w:rsidR="00FD686B" w:rsidRPr="00DB4553" w:rsidP="00FD686B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  <w:sz w:val="16"/>
              </w:rPr>
              <w:t xml:space="preserve">Hinweis: </w:t>
            </w:r>
            <w:r>
              <w:rPr>
                <w:rFonts w:asciiTheme="minorHAnsi" w:hAnsiTheme="minorHAnsi"/>
                <w:sz w:val="16"/>
              </w:rPr>
              <w:t xml:space="preserve">Sollte über mind. eine zusätzliche relevante Fremdsprache verfügen; </w:t>
            </w:r>
            <w:r>
              <w:rPr>
                <w:rFonts w:asciiTheme="minorHAnsi" w:hAnsiTheme="minorHAnsi"/>
                <w:sz w:val="16"/>
              </w:rPr>
              <w:t>zusätzlich zur Einsatzkräfteschulung bedarf es einer weiteren Schulung über 24 UE</w:t>
            </w:r>
          </w:p>
        </w:tc>
        <w:tc>
          <w:tcPr>
            <w:tcW w:w="2127" w:type="dxa"/>
            <w:vAlign w:val="center"/>
          </w:tcPr>
          <w:p w:rsidR="00FD686B" w:rsidRPr="00DB4553" w:rsidP="00FD686B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 xml:space="preserve">ja </w:t>
            </w:r>
            <w:sdt>
              <w:sdtPr>
                <w:id w:val="3710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B4553">
              <w:rPr>
                <w:rFonts w:asciiTheme="minorHAnsi" w:hAnsiTheme="minorHAnsi"/>
              </w:rPr>
              <w:tab/>
              <w:t xml:space="preserve">nein </w:t>
            </w:r>
            <w:sdt>
              <w:sdtPr>
                <w:id w:val="-98677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FD686B" w:rsidRPr="00DB4553" w:rsidP="00FD686B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liegt vor</w:t>
            </w:r>
            <w:r w:rsidRPr="00DB4553">
              <w:rPr>
                <w:rFonts w:asciiTheme="minorHAnsi" w:hAnsiTheme="minorHAnsi"/>
              </w:rPr>
              <w:t xml:space="preserve"> </w:t>
            </w:r>
            <w:sdt>
              <w:sdtPr>
                <w:id w:val="-18275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Tr="003E31D0">
        <w:tblPrEx>
          <w:tblW w:w="10173" w:type="dxa"/>
          <w:tblLayout w:type="fixed"/>
          <w:tblLook w:val="04A0"/>
        </w:tblPrEx>
        <w:tc>
          <w:tcPr>
            <w:tcW w:w="6912" w:type="dxa"/>
          </w:tcPr>
          <w:p w:rsidR="00FD686B" w:rsidRPr="00DB4553" w:rsidP="00FD686B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Qualifikationsnachweis der Einsatzkräfte (8.3 DIN 77200-2)</w:t>
            </w:r>
          </w:p>
          <w:p w:rsidR="00FD686B" w:rsidRPr="00DB4553" w:rsidP="00FD686B">
            <w:p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  <w:sz w:val="16"/>
              </w:rPr>
              <w:t xml:space="preserve">Hinweis: </w:t>
            </w:r>
            <w:r>
              <w:rPr>
                <w:rFonts w:asciiTheme="minorHAnsi" w:hAnsiTheme="minorHAnsi"/>
                <w:sz w:val="16"/>
              </w:rPr>
              <w:t>Einsatzkräfteschulung mit mind. 40 UE (incl. Brandschutzhelferqualifizierun</w:t>
            </w:r>
            <w:r>
              <w:rPr>
                <w:rFonts w:asciiTheme="minorHAnsi" w:hAnsiTheme="minorHAnsi"/>
                <w:sz w:val="16"/>
              </w:rPr>
              <w:t>g nach ASR A2.2)</w:t>
            </w:r>
          </w:p>
        </w:tc>
        <w:tc>
          <w:tcPr>
            <w:tcW w:w="2127" w:type="dxa"/>
            <w:vAlign w:val="center"/>
          </w:tcPr>
          <w:p w:rsidR="00FD686B" w:rsidRPr="00DB4553" w:rsidP="00FD686B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DB4553">
              <w:rPr>
                <w:rFonts w:asciiTheme="minorHAnsi" w:hAnsiTheme="minorHAnsi"/>
              </w:rPr>
              <w:t xml:space="preserve">ja </w:t>
            </w:r>
            <w:sdt>
              <w:sdtPr>
                <w:id w:val="-203279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B4553">
              <w:rPr>
                <w:rFonts w:asciiTheme="minorHAnsi" w:hAnsiTheme="minorHAnsi"/>
              </w:rPr>
              <w:tab/>
              <w:t xml:space="preserve">nein </w:t>
            </w:r>
            <w:sdt>
              <w:sdtPr>
                <w:id w:val="67785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FD686B" w:rsidRPr="00DB4553" w:rsidP="00FD686B">
            <w:pPr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liegt vor</w:t>
            </w:r>
            <w:r w:rsidRPr="00DB4553">
              <w:rPr>
                <w:rFonts w:asciiTheme="minorHAnsi" w:hAnsiTheme="minorHAnsi"/>
              </w:rPr>
              <w:t xml:space="preserve"> </w:t>
            </w:r>
            <w:sdt>
              <w:sdtPr>
                <w:id w:val="60678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DE70AD" w:rsidP="00374F1D">
      <w:pPr>
        <w:spacing w:after="0" w:line="240" w:lineRule="auto"/>
        <w:rPr>
          <w:b/>
          <w:sz w:val="20"/>
        </w:rPr>
      </w:pPr>
    </w:p>
    <w:p w:rsidR="00FC3B0F" w:rsidRPr="00476C36" w:rsidP="00374F1D">
      <w:pPr>
        <w:spacing w:after="0" w:line="240" w:lineRule="auto"/>
        <w:rPr>
          <w:b/>
          <w:color w:val="FF0000"/>
          <w:sz w:val="20"/>
        </w:rPr>
      </w:pPr>
      <w:bookmarkStart w:id="0" w:name="_GoBack"/>
      <w:r w:rsidRPr="00476C36">
        <w:rPr>
          <w:b/>
          <w:color w:val="FF0000"/>
          <w:sz w:val="20"/>
        </w:rPr>
        <w:t>Wichtig: Es handelt sich hierbei um keine abschließende Auflistung der geforderten Nachweise!</w:t>
      </w:r>
      <w:bookmarkEnd w:id="0"/>
    </w:p>
    <w:sectPr w:rsidSect="00FC3B0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955" w:right="709" w:bottom="20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MediumEx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 Neue LT 73 Bold Exten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 65 Medium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 Neue LT">
    <w:charset w:val="00"/>
    <w:family w:val="auto"/>
    <w:pitch w:val="variable"/>
    <w:sig w:usb0="00000003" w:usb1="00000000" w:usb2="00000000" w:usb3="00000000" w:csb0="00000001" w:csb1="00000000"/>
  </w:font>
  <w:font w:name="HelveticaNeue LT 75 Bold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6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686B" w:rsidP="00FC3B0F">
    <w:pPr>
      <w:pStyle w:val="Footer"/>
      <w:rPr>
        <w:color w:val="404040" w:themeColor="text1" w:themeTint="BF"/>
      </w:rPr>
    </w:pPr>
  </w:p>
  <w:p w:rsidR="00FD686B" w:rsidRPr="00C348C1" w:rsidP="00FC3B0F">
    <w:pPr>
      <w:pStyle w:val="Footer"/>
      <w:rPr>
        <w:color w:val="404040" w:themeColor="text1" w:themeTint="BF"/>
        <w:sz w:val="18"/>
      </w:rPr>
    </w:pPr>
    <w:r w:rsidRPr="00C348C1">
      <w:rPr>
        <w:color w:val="404040" w:themeColor="text1" w:themeTint="BF"/>
        <w:sz w:val="18"/>
      </w:rPr>
      <w:t xml:space="preserve">Qualidata GmbH | Am Busdorf 7 | 33098 Paderborn </w:t>
    </w:r>
  </w:p>
  <w:p w:rsidR="00FD686B" w:rsidRPr="00C348C1" w:rsidP="00FC3B0F">
    <w:pPr>
      <w:pStyle w:val="Footer"/>
      <w:ind w:right="282"/>
      <w:rPr>
        <w:color w:val="404040" w:themeColor="text1" w:themeTint="BF"/>
        <w:sz w:val="18"/>
      </w:rPr>
    </w:pPr>
    <w:r w:rsidRPr="00C348C1">
      <w:rPr>
        <w:color w:val="404040" w:themeColor="text1" w:themeTint="BF"/>
        <w:sz w:val="18"/>
      </w:rPr>
      <w:fldChar w:fldCharType="begin"/>
    </w:r>
    <w:r w:rsidRPr="00C348C1">
      <w:rPr>
        <w:color w:val="404040" w:themeColor="text1" w:themeTint="BF"/>
        <w:sz w:val="18"/>
      </w:rPr>
      <w:instrText xml:space="preserve"> DOCPROPERTY rox_Title \* MERGEFORMAT </w:instrText>
    </w:r>
    <w:r w:rsidRPr="00C348C1">
      <w:rPr>
        <w:color w:val="404040" w:themeColor="text1" w:themeTint="BF"/>
        <w:sz w:val="18"/>
      </w:rPr>
      <w:fldChar w:fldCharType="separate"/>
    </w:r>
    <w:r w:rsidRPr="00C348C1">
      <w:rPr>
        <w:color w:val="404040" w:themeColor="text1" w:themeTint="BF"/>
        <w:sz w:val="18"/>
      </w:rPr>
      <w:t>Geforderte Nachweise DIN 77200 / Dokumentenprüfung</w:t>
    </w:r>
    <w:r w:rsidRPr="00C348C1">
      <w:rPr>
        <w:color w:val="404040" w:themeColor="text1" w:themeTint="BF"/>
        <w:sz w:val="18"/>
      </w:rPr>
      <w:fldChar w:fldCharType="end"/>
    </w:r>
    <w:r w:rsidRPr="00C348C1">
      <w:rPr>
        <w:color w:val="404040" w:themeColor="text1" w:themeTint="BF"/>
        <w:sz w:val="18"/>
      </w:rPr>
      <w:t xml:space="preserve"> |</w:t>
    </w:r>
    <w:r>
      <w:rPr>
        <w:color w:val="404040" w:themeColor="text1" w:themeTint="BF"/>
        <w:sz w:val="18"/>
      </w:rPr>
      <w:t xml:space="preserve"> </w:t>
    </w:r>
    <w:r w:rsidRPr="00C348C1">
      <w:rPr>
        <w:color w:val="404040" w:themeColor="text1" w:themeTint="BF"/>
        <w:sz w:val="18"/>
      </w:rPr>
      <w:fldChar w:fldCharType="begin"/>
    </w:r>
    <w:r w:rsidRPr="00C348C1">
      <w:rPr>
        <w:color w:val="404040" w:themeColor="text1" w:themeTint="BF"/>
        <w:sz w:val="18"/>
      </w:rPr>
      <w:instrText xml:space="preserve"> DOCPROPERTY rox_Revision \* MERGEFORMAT </w:instrText>
    </w:r>
    <w:r w:rsidRPr="00C348C1">
      <w:rPr>
        <w:color w:val="404040" w:themeColor="text1" w:themeTint="BF"/>
        <w:sz w:val="18"/>
      </w:rPr>
      <w:fldChar w:fldCharType="separate"/>
    </w:r>
    <w:r w:rsidRPr="00C348C1">
      <w:rPr>
        <w:color w:val="404040" w:themeColor="text1" w:themeTint="BF"/>
        <w:sz w:val="18"/>
      </w:rPr>
      <w:t>006-16.04.21</w:t>
    </w:r>
    <w:r w:rsidRPr="00C348C1">
      <w:rPr>
        <w:color w:val="404040" w:themeColor="text1" w:themeTint="BF"/>
        <w:sz w:val="18"/>
      </w:rPr>
      <w:fldChar w:fldCharType="end"/>
    </w:r>
    <w:r w:rsidRPr="00C348C1">
      <w:rPr>
        <w:color w:val="404040" w:themeColor="text1" w:themeTint="BF"/>
        <w:sz w:val="18"/>
      </w:rPr>
      <w:t xml:space="preserve"> </w:t>
    </w:r>
    <w:r w:rsidRPr="00C348C1">
      <w:rPr>
        <w:color w:val="404040" w:themeColor="text1" w:themeTint="BF"/>
        <w:sz w:val="18"/>
      </w:rPr>
      <w:t xml:space="preserve">| ID </w:t>
    </w:r>
    <w:r w:rsidRPr="00C348C1">
      <w:rPr>
        <w:color w:val="404040" w:themeColor="text1" w:themeTint="BF"/>
        <w:sz w:val="18"/>
      </w:rPr>
      <w:fldChar w:fldCharType="begin"/>
    </w:r>
    <w:r w:rsidRPr="00C348C1">
      <w:rPr>
        <w:color w:val="404040" w:themeColor="text1" w:themeTint="BF"/>
        <w:sz w:val="18"/>
      </w:rPr>
      <w:instrText xml:space="preserve"> DOCPROPERTY rox_ID \* MERGEFORMAT </w:instrText>
    </w:r>
    <w:r w:rsidRPr="00C348C1">
      <w:rPr>
        <w:color w:val="404040" w:themeColor="text1" w:themeTint="BF"/>
        <w:sz w:val="18"/>
      </w:rPr>
      <w:fldChar w:fldCharType="separate"/>
    </w:r>
    <w:r w:rsidRPr="00C348C1">
      <w:rPr>
        <w:color w:val="404040" w:themeColor="text1" w:themeTint="BF"/>
        <w:sz w:val="18"/>
      </w:rPr>
      <w:t>253395</w:t>
    </w:r>
    <w:r w:rsidRPr="00C348C1">
      <w:rPr>
        <w:color w:val="404040" w:themeColor="text1" w:themeTint="BF"/>
        <w:sz w:val="18"/>
      </w:rPr>
      <w:fldChar w:fldCharType="end"/>
    </w:r>
    <w:r w:rsidRPr="00C348C1">
      <w:rPr>
        <w:color w:val="404040" w:themeColor="text1" w:themeTint="BF"/>
        <w:sz w:val="18"/>
      </w:rPr>
      <w:t xml:space="preserve"> </w:t>
    </w:r>
  </w:p>
  <w:p w:rsidR="00FD686B" w:rsidRPr="00C348C1" w:rsidP="00FC3B0F">
    <w:pPr>
      <w:pStyle w:val="Footer"/>
      <w:rPr>
        <w:color w:val="404040" w:themeColor="text1" w:themeTint="BF"/>
        <w:sz w:val="18"/>
      </w:rPr>
    </w:pPr>
  </w:p>
  <w:p w:rsidR="00FD686B" w:rsidRPr="00C348C1" w:rsidP="00FC3B0F">
    <w:pPr>
      <w:pStyle w:val="Footer"/>
      <w:rPr>
        <w:sz w:val="18"/>
      </w:rPr>
    </w:pPr>
    <w:r w:rsidRPr="00C348C1">
      <w:rPr>
        <w:color w:val="404040" w:themeColor="text1" w:themeTint="BF"/>
        <w:sz w:val="18"/>
      </w:rPr>
      <w:t xml:space="preserve">Seite </w:t>
    </w:r>
    <w:r w:rsidRPr="00C348C1">
      <w:rPr>
        <w:color w:val="404040" w:themeColor="text1" w:themeTint="BF"/>
        <w:sz w:val="18"/>
      </w:rPr>
      <w:fldChar w:fldCharType="begin"/>
    </w:r>
    <w:r w:rsidRPr="00C348C1">
      <w:rPr>
        <w:color w:val="404040" w:themeColor="text1" w:themeTint="BF"/>
        <w:sz w:val="18"/>
      </w:rPr>
      <w:instrText>PAGE  \* Arabic  \* MERGEFORMAT</w:instrText>
    </w:r>
    <w:r w:rsidRPr="00C348C1">
      <w:rPr>
        <w:color w:val="404040" w:themeColor="text1" w:themeTint="BF"/>
        <w:sz w:val="18"/>
      </w:rPr>
      <w:fldChar w:fldCharType="separate"/>
    </w:r>
    <w:r w:rsidR="00476C36">
      <w:rPr>
        <w:noProof/>
        <w:color w:val="404040" w:themeColor="text1" w:themeTint="BF"/>
        <w:sz w:val="18"/>
      </w:rPr>
      <w:t>4</w:t>
    </w:r>
    <w:r w:rsidRPr="00C348C1">
      <w:rPr>
        <w:color w:val="404040" w:themeColor="text1" w:themeTint="BF"/>
        <w:sz w:val="18"/>
      </w:rPr>
      <w:fldChar w:fldCharType="end"/>
    </w:r>
    <w:r w:rsidRPr="00C348C1">
      <w:rPr>
        <w:color w:val="404040" w:themeColor="text1" w:themeTint="BF"/>
        <w:sz w:val="18"/>
      </w:rPr>
      <w:t xml:space="preserve"> von </w:t>
    </w:r>
    <w:r w:rsidRPr="00C348C1">
      <w:rPr>
        <w:color w:val="404040" w:themeColor="text1" w:themeTint="BF"/>
        <w:sz w:val="18"/>
      </w:rPr>
      <w:fldChar w:fldCharType="begin"/>
    </w:r>
    <w:r w:rsidRPr="00C348C1">
      <w:rPr>
        <w:color w:val="404040" w:themeColor="text1" w:themeTint="BF"/>
        <w:sz w:val="18"/>
      </w:rPr>
      <w:instrText>NUMPAGES  \* Arabic  \* MERGEFORMAT</w:instrText>
    </w:r>
    <w:r w:rsidRPr="00C348C1">
      <w:rPr>
        <w:color w:val="404040" w:themeColor="text1" w:themeTint="BF"/>
        <w:sz w:val="18"/>
      </w:rPr>
      <w:fldChar w:fldCharType="separate"/>
    </w:r>
    <w:r w:rsidR="00476C36">
      <w:rPr>
        <w:noProof/>
        <w:color w:val="404040" w:themeColor="text1" w:themeTint="BF"/>
        <w:sz w:val="18"/>
      </w:rPr>
      <w:t>4</w:t>
    </w:r>
    <w:r w:rsidRPr="00C348C1">
      <w:rPr>
        <w:color w:val="404040" w:themeColor="text1" w:themeTint="BF"/>
        <w:sz w:val="18"/>
      </w:rPr>
      <w:fldChar w:fldCharType="end"/>
    </w:r>
    <w:r w:rsidRPr="00C348C1">
      <w:rPr>
        <w:noProof/>
        <w:sz w:val="18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4725670</wp:posOffset>
          </wp:positionH>
          <wp:positionV relativeFrom="paragraph">
            <wp:posOffset>-1353627</wp:posOffset>
          </wp:positionV>
          <wp:extent cx="2494915" cy="2773045"/>
          <wp:effectExtent l="0" t="0" r="635" b="8255"/>
          <wp:wrapNone/>
          <wp:docPr id="2" name="Grafik 2" descr="C:\Users\Winmac\Desktop\logo-qualidata-briefbogen-fuss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Winmac\Desktop\logo-qualidata-briefbogen-fusszeile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915" cy="277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686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68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686B">
    <w:pPr>
      <w:pStyle w:val="Header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4625975</wp:posOffset>
          </wp:positionH>
          <wp:positionV relativeFrom="paragraph">
            <wp:posOffset>-9939</wp:posOffset>
          </wp:positionV>
          <wp:extent cx="1743710" cy="675640"/>
          <wp:effectExtent l="0" t="0" r="8890" b="0"/>
          <wp:wrapNone/>
          <wp:docPr id="1" name="Grafik 1" descr="C:\Users\Winmac\Desktop\logo-qualidata-claim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Winmac\Desktop\logo-qualidata-claim-cmyk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686B">
    <w:pPr>
      <w:pStyle w:val="Header"/>
      <w:rPr>
        <w:b/>
        <w:color w:val="404040" w:themeColor="text1" w:themeTint="BF"/>
        <w:sz w:val="28"/>
        <w:szCs w:val="28"/>
      </w:rPr>
    </w:pPr>
  </w:p>
  <w:p w:rsidR="00FD686B" w:rsidRPr="00D06B8D">
    <w:pPr>
      <w:pStyle w:val="Header"/>
      <w:rPr>
        <w:b/>
        <w:color w:val="404040" w:themeColor="text1" w:themeTint="BF"/>
        <w:sz w:val="28"/>
        <w:szCs w:val="28"/>
      </w:rPr>
    </w:pPr>
    <w:r w:rsidRPr="00D06B8D">
      <w:rPr>
        <w:b/>
        <w:color w:val="404040" w:themeColor="text1" w:themeTint="BF"/>
        <w:sz w:val="28"/>
        <w:szCs w:val="28"/>
      </w:rPr>
      <w:fldChar w:fldCharType="begin"/>
    </w:r>
    <w:r w:rsidRPr="00D06B8D">
      <w:rPr>
        <w:b/>
        <w:color w:val="404040" w:themeColor="text1" w:themeTint="BF"/>
        <w:sz w:val="28"/>
        <w:szCs w:val="28"/>
      </w:rPr>
      <w:instrText xml:space="preserve"> DOCPROPERTY rox_Title \* MERGEFORMAT </w:instrText>
    </w:r>
    <w:r w:rsidRPr="00D06B8D">
      <w:rPr>
        <w:b/>
        <w:color w:val="404040" w:themeColor="text1" w:themeTint="BF"/>
        <w:sz w:val="28"/>
        <w:szCs w:val="28"/>
      </w:rPr>
      <w:fldChar w:fldCharType="separate"/>
    </w:r>
    <w:r w:rsidRPr="00D06B8D">
      <w:rPr>
        <w:b/>
        <w:color w:val="404040" w:themeColor="text1" w:themeTint="BF"/>
        <w:sz w:val="28"/>
        <w:szCs w:val="28"/>
      </w:rPr>
      <w:t>Geforderte Nachweise DIN 77200 / Dokumentenprüfung</w:t>
    </w:r>
    <w:r w:rsidRPr="00D06B8D">
      <w:rPr>
        <w:b/>
        <w:color w:val="404040" w:themeColor="text1" w:themeTint="B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6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85C2D860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492A55"/>
    <w:multiLevelType w:val="hybridMultilevel"/>
    <w:tmpl w:val="7E0CF304"/>
    <w:lvl w:ilvl="0">
      <w:start w:val="4"/>
      <w:numFmt w:val="bullet"/>
      <w:lvlText w:val=""/>
      <w:lvlJc w:val="left"/>
      <w:pPr>
        <w:ind w:left="249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51160A9D"/>
    <w:multiLevelType w:val="hybridMultilevel"/>
    <w:tmpl w:val="CE620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F1370"/>
    <w:multiLevelType w:val="hybridMultilevel"/>
    <w:tmpl w:val="56940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5357A"/>
    <w:multiLevelType w:val="hybridMultilevel"/>
    <w:tmpl w:val="DAF47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01342"/>
    <w:multiLevelType w:val="hybridMultilevel"/>
    <w:tmpl w:val="E5C42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7558A"/>
    <w:multiLevelType w:val="hybridMultilevel"/>
    <w:tmpl w:val="15281D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14098"/>
    <w:multiLevelType w:val="hybridMultilevel"/>
    <w:tmpl w:val="C64623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F5"/>
    <w:rsid w:val="000054B6"/>
    <w:rsid w:val="0001619B"/>
    <w:rsid w:val="000262C1"/>
    <w:rsid w:val="00046A3A"/>
    <w:rsid w:val="000702A3"/>
    <w:rsid w:val="00095B0F"/>
    <w:rsid w:val="00132D51"/>
    <w:rsid w:val="00135CAB"/>
    <w:rsid w:val="001E3331"/>
    <w:rsid w:val="00205C87"/>
    <w:rsid w:val="00221ABC"/>
    <w:rsid w:val="00282A43"/>
    <w:rsid w:val="00342B82"/>
    <w:rsid w:val="00370CB4"/>
    <w:rsid w:val="00374F1D"/>
    <w:rsid w:val="00393510"/>
    <w:rsid w:val="003C03AE"/>
    <w:rsid w:val="003E31D0"/>
    <w:rsid w:val="0040615A"/>
    <w:rsid w:val="00416B69"/>
    <w:rsid w:val="00476C36"/>
    <w:rsid w:val="004A4B76"/>
    <w:rsid w:val="004A5A7B"/>
    <w:rsid w:val="00504258"/>
    <w:rsid w:val="00515A71"/>
    <w:rsid w:val="00577A23"/>
    <w:rsid w:val="00601228"/>
    <w:rsid w:val="00640F8E"/>
    <w:rsid w:val="006E3206"/>
    <w:rsid w:val="006E7BD9"/>
    <w:rsid w:val="00720871"/>
    <w:rsid w:val="00731E2F"/>
    <w:rsid w:val="00732C26"/>
    <w:rsid w:val="0075350E"/>
    <w:rsid w:val="00795A4A"/>
    <w:rsid w:val="007D7A91"/>
    <w:rsid w:val="00812A58"/>
    <w:rsid w:val="008271FF"/>
    <w:rsid w:val="00884490"/>
    <w:rsid w:val="008B44E4"/>
    <w:rsid w:val="008D1925"/>
    <w:rsid w:val="008E449A"/>
    <w:rsid w:val="0093712D"/>
    <w:rsid w:val="009F2FC6"/>
    <w:rsid w:val="00A02DAC"/>
    <w:rsid w:val="00A1623B"/>
    <w:rsid w:val="00A65C9F"/>
    <w:rsid w:val="00A66024"/>
    <w:rsid w:val="00A85F58"/>
    <w:rsid w:val="00A87B9C"/>
    <w:rsid w:val="00AB7179"/>
    <w:rsid w:val="00AF1601"/>
    <w:rsid w:val="00B67480"/>
    <w:rsid w:val="00B73829"/>
    <w:rsid w:val="00BA7963"/>
    <w:rsid w:val="00BC4082"/>
    <w:rsid w:val="00BE59FB"/>
    <w:rsid w:val="00C03877"/>
    <w:rsid w:val="00C2478C"/>
    <w:rsid w:val="00C322A3"/>
    <w:rsid w:val="00C348C1"/>
    <w:rsid w:val="00C7499E"/>
    <w:rsid w:val="00C9771C"/>
    <w:rsid w:val="00CD1645"/>
    <w:rsid w:val="00D06B8D"/>
    <w:rsid w:val="00D63EE0"/>
    <w:rsid w:val="00D76BF5"/>
    <w:rsid w:val="00DA0625"/>
    <w:rsid w:val="00DB4553"/>
    <w:rsid w:val="00DC71EF"/>
    <w:rsid w:val="00DE70AD"/>
    <w:rsid w:val="00DF681E"/>
    <w:rsid w:val="00E464F7"/>
    <w:rsid w:val="00E64753"/>
    <w:rsid w:val="00E72ED4"/>
    <w:rsid w:val="00EC65AE"/>
    <w:rsid w:val="00EC6958"/>
    <w:rsid w:val="00EF1FD4"/>
    <w:rsid w:val="00F354C3"/>
    <w:rsid w:val="00F7697F"/>
    <w:rsid w:val="00F76D38"/>
    <w:rsid w:val="00FC3B0F"/>
    <w:rsid w:val="00FD47FC"/>
    <w:rsid w:val="00FD686B"/>
    <w:rsid w:val="00FD70E9"/>
    <w:rsid w:val="00FE6659"/>
    <w:rsid w:val="00FF2404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71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berschrift1Zchn"/>
    <w:qFormat/>
    <w:rsid w:val="004A6CB0"/>
    <w:pPr>
      <w:keepNext/>
      <w:spacing w:before="120" w:after="120" w:line="360" w:lineRule="auto"/>
      <w:jc w:val="both"/>
      <w:outlineLvl w:val="0"/>
    </w:pPr>
    <w:rPr>
      <w:rFonts w:ascii="HelveticaNeue MediumExt" w:eastAsia="Times New Roman" w:hAnsi="HelveticaNeue MediumExt" w:cs="Times New Roman"/>
      <w:color w:val="FF6600"/>
      <w:sz w:val="32"/>
      <w:szCs w:val="20"/>
      <w:lang w:eastAsia="de-DE"/>
    </w:rPr>
  </w:style>
  <w:style w:type="paragraph" w:styleId="Heading2">
    <w:name w:val="heading 2"/>
    <w:next w:val="BodyText"/>
    <w:link w:val="berschrift2Zchn"/>
    <w:qFormat/>
    <w:rsid w:val="004A6CB0"/>
    <w:pPr>
      <w:keepNext/>
      <w:spacing w:before="240" w:after="60" w:line="240" w:lineRule="auto"/>
      <w:outlineLvl w:val="1"/>
    </w:pPr>
    <w:rPr>
      <w:rFonts w:ascii="Helvetica Neue LT 73 Bold Exten" w:eastAsia="Times New Roman" w:hAnsi="Helvetica Neue LT 73 Bold Exten" w:cs="Arial"/>
      <w:bCs/>
      <w:iCs/>
      <w:color w:val="4D4D4D"/>
      <w:sz w:val="20"/>
      <w:szCs w:val="2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fzeileZchn"/>
    <w:unhideWhenUsed/>
    <w:rsid w:val="00A97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DefaultParagraphFont"/>
    <w:link w:val="Header"/>
    <w:uiPriority w:val="99"/>
    <w:rsid w:val="00A979DD"/>
  </w:style>
  <w:style w:type="paragraph" w:styleId="Footer">
    <w:name w:val="footer"/>
    <w:basedOn w:val="Normal"/>
    <w:link w:val="FuzeileZchn"/>
    <w:unhideWhenUsed/>
    <w:rsid w:val="00A97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DefaultParagraphFont"/>
    <w:link w:val="Footer"/>
    <w:uiPriority w:val="99"/>
    <w:rsid w:val="00A979DD"/>
  </w:style>
  <w:style w:type="paragraph" w:styleId="ListParagraph">
    <w:name w:val="List Paragraph"/>
    <w:basedOn w:val="Normal"/>
    <w:uiPriority w:val="72"/>
    <w:rsid w:val="000A07F9"/>
    <w:pPr>
      <w:spacing w:before="120" w:after="120" w:line="36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table" w:styleId="LightGridAccent6">
    <w:name w:val="Light Grid Accent 6"/>
    <w:basedOn w:val="TableNormal"/>
    <w:uiPriority w:val="71"/>
    <w:rsid w:val="003E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ableGrid">
    <w:name w:val="Table Grid"/>
    <w:basedOn w:val="TableNormal"/>
    <w:rsid w:val="003E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SprechblasentextZchn"/>
    <w:unhideWhenUsed/>
    <w:rsid w:val="00FA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rsid w:val="00FA3C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67"/>
    <w:rsid w:val="00FA3C73"/>
    <w:rPr>
      <w:color w:val="808080"/>
    </w:rPr>
  </w:style>
  <w:style w:type="character" w:customStyle="1" w:styleId="berschrift1Zchn">
    <w:name w:val="Überschrift 1 Zchn"/>
    <w:basedOn w:val="DefaultParagraphFont"/>
    <w:link w:val="Heading1"/>
    <w:rsid w:val="004A6CB0"/>
    <w:rPr>
      <w:rFonts w:ascii="HelveticaNeue MediumExt" w:eastAsia="Times New Roman" w:hAnsi="HelveticaNeue MediumExt" w:cs="Times New Roman"/>
      <w:color w:val="FF6600"/>
      <w:sz w:val="32"/>
      <w:szCs w:val="20"/>
      <w:lang w:eastAsia="de-DE"/>
    </w:rPr>
  </w:style>
  <w:style w:type="character" w:customStyle="1" w:styleId="berschrift2Zchn">
    <w:name w:val="Überschrift 2 Zchn"/>
    <w:basedOn w:val="DefaultParagraphFont"/>
    <w:link w:val="Heading2"/>
    <w:rsid w:val="004A6CB0"/>
    <w:rPr>
      <w:rFonts w:ascii="Helvetica Neue LT 73 Bold Exten" w:eastAsia="Times New Roman" w:hAnsi="Helvetica Neue LT 73 Bold Exten" w:cs="Arial"/>
      <w:bCs/>
      <w:iCs/>
      <w:color w:val="4D4D4D"/>
      <w:sz w:val="20"/>
      <w:szCs w:val="28"/>
      <w:lang w:eastAsia="de-DE"/>
    </w:rPr>
  </w:style>
  <w:style w:type="paragraph" w:styleId="BodyText">
    <w:name w:val="Body Text"/>
    <w:aliases w:val="Textkörper xit"/>
    <w:basedOn w:val="Normal"/>
    <w:link w:val="TextkrperZchn"/>
    <w:rsid w:val="004A6CB0"/>
    <w:pPr>
      <w:spacing w:before="120" w:after="120" w:line="264" w:lineRule="auto"/>
      <w:jc w:val="both"/>
    </w:pPr>
    <w:rPr>
      <w:rFonts w:ascii="Helvetica Neue LT 55 Roman" w:eastAsia="Times New Roman" w:hAnsi="Helvetica Neue LT 55 Roman" w:cs="Times New Roman"/>
      <w:color w:val="000000"/>
      <w:sz w:val="20"/>
      <w:szCs w:val="20"/>
      <w:lang w:eastAsia="de-DE"/>
    </w:rPr>
  </w:style>
  <w:style w:type="character" w:customStyle="1" w:styleId="TextkrperZchn">
    <w:name w:val="Textkörper Zchn"/>
    <w:aliases w:val="Textkörper xit Zchn"/>
    <w:basedOn w:val="DefaultParagraphFont"/>
    <w:link w:val="BodyText"/>
    <w:rsid w:val="004A6CB0"/>
    <w:rPr>
      <w:rFonts w:ascii="Helvetica Neue LT 55 Roman" w:eastAsia="Times New Roman" w:hAnsi="Helvetica Neue LT 55 Roman" w:cs="Times New Roman"/>
      <w:color w:val="000000"/>
      <w:sz w:val="20"/>
      <w:szCs w:val="20"/>
      <w:lang w:eastAsia="de-DE"/>
    </w:rPr>
  </w:style>
  <w:style w:type="paragraph" w:styleId="BodyText2">
    <w:name w:val="Body Text 2"/>
    <w:basedOn w:val="Normal"/>
    <w:link w:val="Textkrper2Zchn"/>
    <w:rsid w:val="004A6CB0"/>
    <w:pPr>
      <w:spacing w:before="120" w:after="120" w:line="360" w:lineRule="auto"/>
      <w:jc w:val="both"/>
    </w:pPr>
    <w:rPr>
      <w:rFonts w:ascii="Helvetica 65 Medium" w:eastAsia="Times New Roman" w:hAnsi="Helvetica 65 Medium" w:cs="Times New Roman"/>
      <w:sz w:val="18"/>
      <w:szCs w:val="20"/>
      <w:lang w:eastAsia="de-DE"/>
    </w:rPr>
  </w:style>
  <w:style w:type="character" w:customStyle="1" w:styleId="Textkrper2Zchn">
    <w:name w:val="Textkörper 2 Zchn"/>
    <w:basedOn w:val="DefaultParagraphFont"/>
    <w:link w:val="BodyText2"/>
    <w:rsid w:val="004A6CB0"/>
    <w:rPr>
      <w:rFonts w:ascii="Helvetica 65 Medium" w:eastAsia="Times New Roman" w:hAnsi="Helvetica 65 Medium" w:cs="Times New Roman"/>
      <w:sz w:val="18"/>
      <w:szCs w:val="20"/>
      <w:lang w:eastAsia="de-DE"/>
    </w:rPr>
  </w:style>
  <w:style w:type="character" w:styleId="PageNumber">
    <w:name w:val="page number"/>
    <w:rsid w:val="004A6CB0"/>
    <w:rPr>
      <w:rFonts w:ascii="Helvetica Neue LT 55 Roman" w:hAnsi="Helvetica Neue LT 55 Roman"/>
      <w:sz w:val="16"/>
    </w:rPr>
  </w:style>
  <w:style w:type="paragraph" w:customStyle="1" w:styleId="Projektname">
    <w:name w:val="Projektname"/>
    <w:rsid w:val="004A6CB0"/>
    <w:pPr>
      <w:spacing w:after="0" w:line="240" w:lineRule="auto"/>
    </w:pPr>
    <w:rPr>
      <w:rFonts w:ascii="Helvetica Neue LT 73 Bold Exten" w:eastAsia="Times New Roman" w:hAnsi="Helvetica Neue LT 73 Bold Exten" w:cs="Times New Roman"/>
      <w:noProof/>
      <w:color w:val="4D4D4D"/>
      <w:sz w:val="24"/>
      <w:szCs w:val="20"/>
      <w:lang w:eastAsia="de-DE"/>
    </w:rPr>
  </w:style>
  <w:style w:type="paragraph" w:customStyle="1" w:styleId="berschriftxit2">
    <w:name w:val="Überschrift xit 2"/>
    <w:next w:val="BodyText"/>
    <w:link w:val="berschriftxit2Zchn"/>
    <w:rsid w:val="004A6CB0"/>
    <w:pPr>
      <w:spacing w:before="60" w:after="120" w:line="310" w:lineRule="exact"/>
      <w:ind w:right="1418"/>
      <w:contextualSpacing/>
    </w:pPr>
    <w:rPr>
      <w:rFonts w:ascii="Helvetica Neue LT" w:eastAsia="Times New Roman" w:hAnsi="Helvetica Neue LT" w:cs="Times New Roman"/>
      <w:color w:val="4C4C4C"/>
      <w:sz w:val="18"/>
      <w:szCs w:val="20"/>
      <w:lang w:eastAsia="de-DE"/>
    </w:rPr>
  </w:style>
  <w:style w:type="paragraph" w:customStyle="1" w:styleId="ProjektnameKopfzeile">
    <w:name w:val="Projektname Kopfzeile"/>
    <w:basedOn w:val="Projektname"/>
    <w:rsid w:val="004A6CB0"/>
    <w:rPr>
      <w:sz w:val="20"/>
    </w:rPr>
  </w:style>
  <w:style w:type="paragraph" w:customStyle="1" w:styleId="Tabellenkopf">
    <w:name w:val="Tabellenkopf"/>
    <w:basedOn w:val="BodyText"/>
    <w:rsid w:val="004A6CB0"/>
    <w:rPr>
      <w:rFonts w:ascii="HelveticaNeue LT 75 Bold" w:hAnsi="HelveticaNeue LT 75 Bold"/>
      <w:b/>
      <w:bCs/>
    </w:rPr>
  </w:style>
  <w:style w:type="table" w:styleId="TableContemporary">
    <w:name w:val="Table Contemporary"/>
    <w:basedOn w:val="TableNormal"/>
    <w:rsid w:val="004A6CB0"/>
    <w:pPr>
      <w:spacing w:after="0" w:line="240" w:lineRule="auto"/>
      <w:ind w:left="1701" w:right="1418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ellentext">
    <w:name w:val="Tabellentext"/>
    <w:basedOn w:val="BodyText"/>
    <w:rsid w:val="004A6CB0"/>
    <w:rPr>
      <w:bCs/>
    </w:rPr>
  </w:style>
  <w:style w:type="paragraph" w:customStyle="1" w:styleId="Kastenberschrift">
    <w:name w:val="Kastenüberschrift"/>
    <w:basedOn w:val="berschriftxit2"/>
    <w:rsid w:val="004A6CB0"/>
    <w:pPr>
      <w:ind w:right="0"/>
    </w:pPr>
  </w:style>
  <w:style w:type="character" w:customStyle="1" w:styleId="berschriftxit2Zchn">
    <w:name w:val="Überschrift xit 2 Zchn"/>
    <w:link w:val="berschriftxit2"/>
    <w:rsid w:val="004A6CB0"/>
    <w:rPr>
      <w:rFonts w:ascii="Helvetica Neue LT" w:eastAsia="Times New Roman" w:hAnsi="Helvetica Neue LT" w:cs="Times New Roman"/>
      <w:color w:val="4C4C4C"/>
      <w:sz w:val="18"/>
      <w:szCs w:val="20"/>
      <w:lang w:eastAsia="de-DE"/>
    </w:rPr>
  </w:style>
  <w:style w:type="paragraph" w:customStyle="1" w:styleId="Standard-xit">
    <w:name w:val="Standard - xit"/>
    <w:basedOn w:val="Normal"/>
    <w:qFormat/>
    <w:rsid w:val="004A6CB0"/>
    <w:pPr>
      <w:spacing w:after="0" w:line="312" w:lineRule="auto"/>
      <w:jc w:val="both"/>
    </w:pPr>
    <w:rPr>
      <w:rFonts w:ascii="Calibri" w:eastAsia="Times New Roman" w:hAnsi="Calibri" w:cs="Arial"/>
      <w:noProof/>
      <w:color w:val="000000"/>
      <w:szCs w:val="20"/>
      <w:lang w:eastAsia="de-DE"/>
    </w:rPr>
  </w:style>
  <w:style w:type="table" w:styleId="TableGrid1">
    <w:name w:val="Table Grid 1"/>
    <w:basedOn w:val="TableNormal"/>
    <w:rsid w:val="004A6CB0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4A6CB0"/>
    <w:rPr>
      <w:sz w:val="16"/>
      <w:szCs w:val="16"/>
    </w:rPr>
  </w:style>
  <w:style w:type="paragraph" w:styleId="CommentText">
    <w:name w:val="annotation text"/>
    <w:basedOn w:val="Normal"/>
    <w:link w:val="KommentartextZchn"/>
    <w:rsid w:val="004A6CB0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DefaultParagraphFont"/>
    <w:link w:val="CommentText"/>
    <w:rsid w:val="004A6CB0"/>
    <w:rPr>
      <w:rFonts w:ascii="Arial" w:eastAsia="Times New Roman" w:hAnsi="Arial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KommentarthemaZchn"/>
    <w:rsid w:val="004A6CB0"/>
    <w:rPr>
      <w:b/>
      <w:bCs/>
    </w:rPr>
  </w:style>
  <w:style w:type="character" w:customStyle="1" w:styleId="KommentarthemaZchn">
    <w:name w:val="Kommentarthema Zchn"/>
    <w:basedOn w:val="KommentartextZchn"/>
    <w:link w:val="CommentSubject"/>
    <w:rsid w:val="004A6CB0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442CB-3E70-465F-A61F-06FEC822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1544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Geforderte Nachweise DIN 77200 / Dokumentenprüfung</vt:lpstr>
    </vt:vector>
  </TitlesOfParts>
  <Company/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Geforderte Nachweise DIN 77200 / Dokumentenprüfung</dc:title>
  <dc:creator>Windows-Benutzer</dc:creator>
  <dc:description>verbindliche CL für Kunden
Veröffentlicht auf der HP - ggf. austauschen</dc:description>
  <cp:lastModifiedBy>admin</cp:lastModifiedBy>
  <cp:revision>21</cp:revision>
  <dcterms:created xsi:type="dcterms:W3CDTF">2017-03-16T13:05:00Z</dcterms:created>
  <dcterms:modified xsi:type="dcterms:W3CDTF">2021-04-14T14:35:00Z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rea">
    <vt:lpwstr>Zert-Stelle</vt:lpwstr>
  </property>
  <property fmtid="{D5CDD505-2E9C-101B-9397-08002B2CF9AE}" pid="3" name="rox_art">
    <vt:lpwstr>CL</vt:lpwstr>
  </property>
  <property fmtid="{D5CDD505-2E9C-101B-9397-08002B2CF9AE}" pid="4" name="rox_code">
    <vt:lpwstr>NSDL</vt:lpwstr>
  </property>
  <property fmtid="{D5CDD505-2E9C-101B-9397-08002B2CF9AE}" pid="5" name="rox_company">
    <vt:lpwstr>Qualidata GmbH</vt:lpwstr>
  </property>
  <property fmtid="{D5CDD505-2E9C-101B-9397-08002B2CF9AE}" pid="6" name="rox_CreatedAt">
    <vt:lpwstr>Petersen, Björn</vt:lpwstr>
  </property>
  <property fmtid="{D5CDD505-2E9C-101B-9397-08002B2CF9AE}" pid="7" name="rox_CreatedBy">
    <vt:lpwstr>14.02.2018</vt:lpwstr>
  </property>
  <property fmtid="{D5CDD505-2E9C-101B-9397-08002B2CF9AE}" pid="8" name="rox_Description">
    <vt:lpwstr>verbindliche CL für Kunden
Veröffentlicht auf der HP - ggf. austauschen</vt:lpwstr>
  </property>
  <property fmtid="{D5CDD505-2E9C-101B-9397-08002B2CF9AE}" pid="9" name="rox_DocPath">
    <vt:lpwstr>Qualitätsgemeinschaft/Qualidata Zert/A_ORGA-Handbuch/06_Kernprozesse/6.6 Zertifizierung DIN 77200/</vt:lpwstr>
  </property>
  <property fmtid="{D5CDD505-2E9C-101B-9397-08002B2CF9AE}" pid="10" name="rox_DocType">
    <vt:lpwstr>Dokument mit 2-stufigem Workflow</vt:lpwstr>
  </property>
  <property fmtid="{D5CDD505-2E9C-101B-9397-08002B2CF9AE}" pid="11" name="rox_FileName">
    <vt:lpwstr>CL_Nachweise_DIN_77200_DokuP_Rev6.docx</vt:lpwstr>
  </property>
  <property fmtid="{D5CDD505-2E9C-101B-9397-08002B2CF9AE}" pid="12" name="rox_ID">
    <vt:lpwstr>253395</vt:lpwstr>
  </property>
  <property fmtid="{D5CDD505-2E9C-101B-9397-08002B2CF9AE}" pid="13" name="rox_ISO">
    <vt:lpwstr/>
  </property>
  <property fmtid="{D5CDD505-2E9C-101B-9397-08002B2CF9AE}" pid="14" name="rox_ISO_2">
    <vt:lpwstr/>
  </property>
  <property fmtid="{D5CDD505-2E9C-101B-9397-08002B2CF9AE}" pid="15" name="rox_ISO_3">
    <vt:lpwstr/>
  </property>
  <property fmtid="{D5CDD505-2E9C-101B-9397-08002B2CF9AE}" pid="16" name="rox_ISO_4">
    <vt:lpwstr/>
  </property>
  <property fmtid="{D5CDD505-2E9C-101B-9397-08002B2CF9AE}" pid="17" name="rox_ISO_5">
    <vt:lpwstr/>
  </property>
  <property fmtid="{D5CDD505-2E9C-101B-9397-08002B2CF9AE}" pid="18" name="rox_ISO_6">
    <vt:lpwstr/>
  </property>
  <property fmtid="{D5CDD505-2E9C-101B-9397-08002B2CF9AE}" pid="19" name="rox_ISO_7">
    <vt:lpwstr/>
  </property>
  <property fmtid="{D5CDD505-2E9C-101B-9397-08002B2CF9AE}" pid="20" name="rox_ISO_8">
    <vt:lpwstr/>
  </property>
  <property fmtid="{D5CDD505-2E9C-101B-9397-08002B2CF9AE}" pid="21" name="rox_ISO_9">
    <vt:lpwstr/>
  </property>
  <property fmtid="{D5CDD505-2E9C-101B-9397-08002B2CF9AE}" pid="22" name="rox_location">
    <vt:lpwstr/>
  </property>
  <property fmtid="{D5CDD505-2E9C-101B-9397-08002B2CF9AE}" pid="23" name="rox_Meta">
    <vt:lpwstr>26</vt:lpwstr>
  </property>
  <property fmtid="{D5CDD505-2E9C-101B-9397-08002B2CF9AE}" pid="24" name="rox_Meta0">
    <vt:lpwstr>&lt;fields&gt;&lt;Field id="rox_Size" caption="Dateigröße" orderid="2" /&gt;&lt;Field id="rox_ID" caption="ID" orderid="30" /&gt;&lt;Field id="rox_T</vt:lpwstr>
  </property>
  <property fmtid="{D5CDD505-2E9C-101B-9397-08002B2CF9AE}" pid="25" name="rox_Meta1">
    <vt:lpwstr>itle" caption="Titel" orderid="0" /&gt;&lt;Field id="rox_Status" caption="Status" orderid="3" /&gt;&lt;Field id="rox_Revision" caption="Rev</vt:lpwstr>
  </property>
  <property fmtid="{D5CDD505-2E9C-101B-9397-08002B2CF9AE}" pid="26" name="rox_Meta10">
    <vt:lpwstr>38" /&gt;&lt;Field id="rox_ISO_8" caption="ISO_8" orderid="39" /&gt;&lt;Field id="rox_ISO_9" caption="ISO_9" orderid="40" /&gt;&lt;Field id="rox_</vt:lpwstr>
  </property>
  <property fmtid="{D5CDD505-2E9C-101B-9397-08002B2CF9AE}" pid="27" name="rox_Meta11">
    <vt:lpwstr>Wiedervorlage" caption="Wiedervorlage" orderid="8" /&gt;&lt;Field id="rox_step_letztebearbeitung_u" caption="Bearbeitet von" orderid=</vt:lpwstr>
  </property>
  <property fmtid="{D5CDD505-2E9C-101B-9397-08002B2CF9AE}" pid="28" name="rox_Meta12">
    <vt:lpwstr>"16" /&gt;&lt;Field id="rox_step_letztebearbeitung_d" caption="Bearbeitet am" orderid="17" /&gt;&lt;Field id="rox_step_letztepruefung_u" ca</vt:lpwstr>
  </property>
  <property fmtid="{D5CDD505-2E9C-101B-9397-08002B2CF9AE}" pid="29" name="rox_Meta13">
    <vt:lpwstr>ption="Geprüft von" orderid="18" /&gt;&lt;Field id="rox_step_letztepruefung_d" caption="Geprüft am" orderid="19" /&gt;&lt;Field id="rox_ste</vt:lpwstr>
  </property>
  <property fmtid="{D5CDD505-2E9C-101B-9397-08002B2CF9AE}" pid="30" name="rox_Meta14">
    <vt:lpwstr>p_freigabe_u" caption="Freigegeben von" orderid="20" /&gt;&lt;Field id="rox_step_freigabe_d" caption="Freigegeben am" orderid="21" /&gt;</vt:lpwstr>
  </property>
  <property fmtid="{D5CDD505-2E9C-101B-9397-08002B2CF9AE}" pid="31" name="rox_Meta15">
    <vt:lpwstr>&lt;Field id="rox_art" caption="Art" orderid="22" /&gt;&lt;Field id="rox_code" caption="Code" orderid="23" /&gt;&lt;Field id="rox_company" cap</vt:lpwstr>
  </property>
  <property fmtid="{D5CDD505-2E9C-101B-9397-08002B2CF9AE}" pid="32" name="rox_Meta16">
    <vt:lpwstr>tion="Bildungsunternehmen" orderid="24" /&gt;&lt;Field id="rox_location" caption="Standort" orderid="25" /&gt;&lt;Field id="rox_area" capti</vt:lpwstr>
  </property>
  <property fmtid="{D5CDD505-2E9C-101B-9397-08002B2CF9AE}" pid="33" name="rox_Meta17">
    <vt:lpwstr>on="Bereich/Organisationseinheit" orderid="26" /&gt;&lt;Field id="rox_RoleV" caption="Rolle: Dokumentenverantwortliche/r" orderid="41</vt:lpwstr>
  </property>
  <property fmtid="{D5CDD505-2E9C-101B-9397-08002B2CF9AE}" pid="34" name="rox_Meta18">
    <vt:lpwstr>" /&gt;&lt;Field id="rox_RoleB" caption="Rolle: Bearbeiter - direkte inhaltliche Bearbeitung des Dokumentes" orderid="42" /&gt;&lt;Field id</vt:lpwstr>
  </property>
  <property fmtid="{D5CDD505-2E9C-101B-9397-08002B2CF9AE}" pid="35" name="rox_Meta19">
    <vt:lpwstr>="rox_RoleP" caption="Rolle: Prüfer/Freigeber" orderid="43" /&gt;&lt;Field id="rox_RoleE" caption="Rolle: Empfänger - erhalten Benach</vt:lpwstr>
  </property>
  <property fmtid="{D5CDD505-2E9C-101B-9397-08002B2CF9AE}" pid="36" name="rox_Meta2">
    <vt:lpwstr>ision" orderid="4" /&gt;&lt;Field id="rox_Description" caption="Beschreibung" orderid="5" /&gt;&lt;Field id="rox_DocType" caption="Dokument</vt:lpwstr>
  </property>
  <property fmtid="{D5CDD505-2E9C-101B-9397-08002B2CF9AE}" pid="37" name="rox_Meta20">
    <vt:lpwstr>richtigung nach der Verteilung/Freigabe" orderid="44" /&gt;&lt;Field id="rox_ReferencesTo" caption="Referenzen auf" type="RefTo" url=</vt:lpwstr>
  </property>
  <property fmtid="{D5CDD505-2E9C-101B-9397-08002B2CF9AE}" pid="38" name="rox_Meta21">
    <vt:lpwstr>"https://www.qg-dokumente.de/Roxtra" colcount="1" orderid="45" /&gt;&lt;GlobalFieldHandler url="https://www.qg-dokumente.de/Roxtra/do</vt:lpwstr>
  </property>
  <property fmtid="{D5CDD505-2E9C-101B-9397-08002B2CF9AE}" pid="39" name="rox_Meta22">
    <vt:lpwstr>c/DownloadGlobalFieldHandler.ashx?token=eyJhbGciOiJIUzI1NiIsImtpZCI6IjNlMjk3MDA2LTMwMmUtNGI4Ni05MTUxLTc3YWYzOWRhYjg0MyIsInR5cCI</vt:lpwstr>
  </property>
  <property fmtid="{D5CDD505-2E9C-101B-9397-08002B2CF9AE}" pid="40" name="rox_Meta23">
    <vt:lpwstr>6IkpXVCJ9.eyJVc2VySUQiOiItMSIsInJlcXVlc3RlZEJ5Q2xpZW50SUQiOiIzZTI5NzAwNi0zMDJlLTRiODYtOTE1MS03N2FmMzlkYWI4NDMiLCJuYmYiOjE2MTg1N</vt:lpwstr>
  </property>
  <property fmtid="{D5CDD505-2E9C-101B-9397-08002B2CF9AE}" pid="41" name="rox_Meta24">
    <vt:lpwstr>jY0NzcsImV4cCI6MTYxODU3MDA3NywiaWF0IjoxNjE4NTY2NDc3LCJpc3MiOiJyb1h0cmEifQ.QnUS2Xu8uwkOjeoIVF5i46iM3IX6_PPuBq64-8u-Bms" /&gt;&lt;/fiel</vt:lpwstr>
  </property>
  <property fmtid="{D5CDD505-2E9C-101B-9397-08002B2CF9AE}" pid="42" name="rox_Meta25">
    <vt:lpwstr>ds&gt;</vt:lpwstr>
  </property>
  <property fmtid="{D5CDD505-2E9C-101B-9397-08002B2CF9AE}" pid="43" name="rox_Meta3">
    <vt:lpwstr>entyp" orderid="9" /&gt;&lt;Field id="rox_CreatedBy" caption="Erstellt am" orderid="12" /&gt;&lt;Field id="rox_CreatedAt" caption="Erstell</vt:lpwstr>
  </property>
  <property fmtid="{D5CDD505-2E9C-101B-9397-08002B2CF9AE}" pid="44" name="rox_Meta4">
    <vt:lpwstr>t von" orderid="11" /&gt;&lt;Field id="rox_UpdatedBy" caption="Geändert von" orderid="14" /&gt;&lt;Field id="rox_UpdatedAt" caption="Geände</vt:lpwstr>
  </property>
  <property fmtid="{D5CDD505-2E9C-101B-9397-08002B2CF9AE}" pid="45" name="rox_Meta5">
    <vt:lpwstr>rt am" orderid="13" /&gt;&lt;Field id="rox_DocPath" caption="Pfad" orderid="31" /&gt;&lt;Field id="rox_ParentDocTitle" caption="Ordner" ord</vt:lpwstr>
  </property>
  <property fmtid="{D5CDD505-2E9C-101B-9397-08002B2CF9AE}" pid="46" name="rox_Meta6">
    <vt:lpwstr>erid="32" /&gt;&lt;Field id="rox_FileName" caption="Dateiname" orderid="1" /&gt;&lt;Field id="rox_StichSuch" caption="Stichwörter/Suchbegri</vt:lpwstr>
  </property>
  <property fmtid="{D5CDD505-2E9C-101B-9397-08002B2CF9AE}" pid="47" name="rox_Meta7">
    <vt:lpwstr>ffe" orderid="6" /&gt;&lt;Field id="rox_ISO" caption="ISO" orderid="7" /&gt;&lt;Field id="rox_ISO_2" caption="ISO_2" orderid="33" /&gt;&lt;Fiel</vt:lpwstr>
  </property>
  <property fmtid="{D5CDD505-2E9C-101B-9397-08002B2CF9AE}" pid="48" name="rox_Meta8">
    <vt:lpwstr>d id="rox_ISO_3" caption="ISO_3" orderid="34" /&gt;&lt;Field id="rox_ISO_4" caption="ISO_4" orderid="35" /&gt;&lt;Field id="rox_ISO_5" capt</vt:lpwstr>
  </property>
  <property fmtid="{D5CDD505-2E9C-101B-9397-08002B2CF9AE}" pid="49" name="rox_Meta9">
    <vt:lpwstr>ion="ISO_5" orderid="36" /&gt;&lt;Field id="rox_ISO_6" caption="ISO_6" orderid="37" /&gt;&lt;Field id="rox_ISO_7" caption="ISO_7" orderid="</vt:lpwstr>
  </property>
  <property fmtid="{D5CDD505-2E9C-101B-9397-08002B2CF9AE}" pid="50" name="rox_ParentDocTitle">
    <vt:lpwstr>6.6 Zertifizierung DIN 77200</vt:lpwstr>
  </property>
  <property fmtid="{D5CDD505-2E9C-101B-9397-08002B2CF9AE}" pid="51" name="rox_ReferencesTo">
    <vt:lpwstr>...</vt:lpwstr>
  </property>
  <property fmtid="{D5CDD505-2E9C-101B-9397-08002B2CF9AE}" pid="52" name="rox_Revision">
    <vt:lpwstr>006-16.04.21</vt:lpwstr>
  </property>
  <property fmtid="{D5CDD505-2E9C-101B-9397-08002B2CF9AE}" pid="53" name="rox_RoleB">
    <vt:lpwstr>Petersen, Björn - b.petersen@qualidata.de</vt:lpwstr>
  </property>
  <property fmtid="{D5CDD505-2E9C-101B-9397-08002B2CF9AE}" pid="54" name="rox_RoleE">
    <vt:lpwstr>Petersen, Björn - b.petersen@qualidata.de</vt:lpwstr>
  </property>
  <property fmtid="{D5CDD505-2E9C-101B-9397-08002B2CF9AE}" pid="55" name="rox_RoleP">
    <vt:lpwstr>Schlappa, Elisabeth - e.schlappa@qualidata.de</vt:lpwstr>
  </property>
  <property fmtid="{D5CDD505-2E9C-101B-9397-08002B2CF9AE}" pid="56" name="rox_RoleV">
    <vt:lpwstr>Petersen, Björn - b.petersen@qualidata.de</vt:lpwstr>
  </property>
  <property fmtid="{D5CDD505-2E9C-101B-9397-08002B2CF9AE}" pid="57" name="rox_Size">
    <vt:lpwstr>83461</vt:lpwstr>
  </property>
  <property fmtid="{D5CDD505-2E9C-101B-9397-08002B2CF9AE}" pid="58" name="rox_Status">
    <vt:lpwstr>freigegeben</vt:lpwstr>
  </property>
  <property fmtid="{D5CDD505-2E9C-101B-9397-08002B2CF9AE}" pid="59" name="rox_step_freigabe_d">
    <vt:lpwstr>16.04.2021</vt:lpwstr>
  </property>
  <property fmtid="{D5CDD505-2E9C-101B-9397-08002B2CF9AE}" pid="60" name="rox_step_freigabe_u">
    <vt:lpwstr>Schlappa, Elisabeth</vt:lpwstr>
  </property>
  <property fmtid="{D5CDD505-2E9C-101B-9397-08002B2CF9AE}" pid="61" name="rox_step_letztebearbeitung_d">
    <vt:lpwstr>14.04.2021</vt:lpwstr>
  </property>
  <property fmtid="{D5CDD505-2E9C-101B-9397-08002B2CF9AE}" pid="62" name="rox_step_letztebearbeitung_u">
    <vt:lpwstr>Petersen, Björn</vt:lpwstr>
  </property>
  <property fmtid="{D5CDD505-2E9C-101B-9397-08002B2CF9AE}" pid="63" name="rox_step_letztepruefung_d">
    <vt:lpwstr>16.04.2021</vt:lpwstr>
  </property>
  <property fmtid="{D5CDD505-2E9C-101B-9397-08002B2CF9AE}" pid="64" name="rox_step_letztepruefung_u">
    <vt:lpwstr>Schlappa, Elisabeth</vt:lpwstr>
  </property>
  <property fmtid="{D5CDD505-2E9C-101B-9397-08002B2CF9AE}" pid="65" name="rox_StichSuch">
    <vt:lpwstr/>
  </property>
  <property fmtid="{D5CDD505-2E9C-101B-9397-08002B2CF9AE}" pid="66" name="rox_Title">
    <vt:lpwstr>Geforderte Nachweise DIN 77200 / Dokumentenprüfung</vt:lpwstr>
  </property>
  <property fmtid="{D5CDD505-2E9C-101B-9397-08002B2CF9AE}" pid="67" name="rox_UpdatedAt">
    <vt:lpwstr>14.04.2021</vt:lpwstr>
  </property>
  <property fmtid="{D5CDD505-2E9C-101B-9397-08002B2CF9AE}" pid="68" name="rox_UpdatedBy">
    <vt:lpwstr>Petersen, Björn</vt:lpwstr>
  </property>
  <property fmtid="{D5CDD505-2E9C-101B-9397-08002B2CF9AE}" pid="69" name="rox_Wiedervorlage">
    <vt:lpwstr/>
  </property>
</Properties>
</file>