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0A07F9" w:rsidP="000A07F9">
      <w:pPr>
        <w:spacing w:before="120"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Die nachfolgend genannte Kundenorganisation</w:t>
      </w:r>
    </w:p>
    <w:p w:rsidR="009C3DB1" w:rsidP="000A07F9">
      <w:pPr>
        <w:spacing w:before="120" w:after="120" w:line="240" w:lineRule="auto"/>
        <w:contextualSpacing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7260"/>
      </w:tblGrid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C3DB1" w:rsidRPr="009C3DB1" w:rsidP="000A07F9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>Name der Organisation:</w:t>
            </w:r>
          </w:p>
        </w:tc>
        <w:tc>
          <w:tcPr>
            <w:tcW w:w="7260" w:type="dxa"/>
          </w:tcPr>
          <w:p w:rsidR="009C3DB1" w:rsidP="009C3DB1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C3DB1" w:rsidRPr="009C3DB1" w:rsidP="000A07F9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>Straße und Hausnummer:</w:t>
            </w:r>
          </w:p>
        </w:tc>
        <w:tc>
          <w:tcPr>
            <w:tcW w:w="7260" w:type="dxa"/>
          </w:tcPr>
          <w:p w:rsidR="009C3DB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C3DB1" w:rsidRPr="009C3DB1" w:rsidP="000A07F9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>PLZ und Ort:</w:t>
            </w:r>
          </w:p>
        </w:tc>
        <w:tc>
          <w:tcPr>
            <w:tcW w:w="7260" w:type="dxa"/>
          </w:tcPr>
          <w:p w:rsidR="009C3DB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C3DB1" w:rsidRPr="009C3DB1" w:rsidP="000A07F9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>Vertretungsberechtigte Person(en):</w:t>
            </w:r>
          </w:p>
        </w:tc>
        <w:tc>
          <w:tcPr>
            <w:tcW w:w="7260" w:type="dxa"/>
          </w:tcPr>
          <w:p w:rsidR="009C3DB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</w:tbl>
    <w:p w:rsidR="009C3DB1" w:rsidP="000A07F9">
      <w:pPr>
        <w:spacing w:before="120"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C3DB1" w:rsidP="000A07F9">
      <w:pPr>
        <w:spacing w:before="120"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bestätigt mit diese</w:t>
      </w:r>
      <w:r w:rsidR="00C504C3">
        <w:rPr>
          <w:rFonts w:ascii="Calibri" w:hAnsi="Calibri"/>
        </w:rPr>
        <w:t>m</w:t>
      </w:r>
      <w:r>
        <w:rPr>
          <w:rFonts w:ascii="Calibri" w:hAnsi="Calibri"/>
        </w:rPr>
        <w:t xml:space="preserve"> Dokument, dass es eine Übertragung der bestehenden Zertifizierung</w:t>
      </w:r>
      <w:r w:rsidR="00E00683">
        <w:rPr>
          <w:rFonts w:ascii="Calibri" w:hAnsi="Calibri"/>
        </w:rPr>
        <w:t>(en)</w:t>
      </w:r>
      <w:r>
        <w:rPr>
          <w:rFonts w:ascii="Calibri" w:hAnsi="Calibri"/>
        </w:rPr>
        <w:t>/Zulassung</w:t>
      </w:r>
      <w:r w:rsidR="00E00683">
        <w:rPr>
          <w:rFonts w:ascii="Calibri" w:hAnsi="Calibri"/>
        </w:rPr>
        <w:t>(en)</w:t>
      </w:r>
    </w:p>
    <w:p w:rsidR="00971F11" w:rsidP="000A07F9">
      <w:pPr>
        <w:spacing w:before="120" w:after="120" w:line="240" w:lineRule="auto"/>
        <w:contextualSpacing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2835"/>
        <w:gridCol w:w="2268"/>
        <w:gridCol w:w="2410"/>
      </w:tblGrid>
      <w:tr w:rsidTr="00FB16E7">
        <w:tblPrEx>
          <w:tblW w:w="0" w:type="auto"/>
          <w:tblInd w:w="108" w:type="dxa"/>
          <w:tblLook w:val="04A0"/>
        </w:tblPrEx>
        <w:tc>
          <w:tcPr>
            <w:tcW w:w="2552" w:type="dxa"/>
            <w:shd w:val="clear" w:color="auto" w:fill="F2F2F2" w:themeFill="background1" w:themeFillShade="F2"/>
          </w:tcPr>
          <w:p w:rsidR="00971F11" w:rsidRPr="00971F11" w:rsidP="000A07F9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71F11">
              <w:rPr>
                <w:rFonts w:ascii="Calibri" w:hAnsi="Calibri"/>
                <w:b/>
              </w:rPr>
              <w:t>Regelwerk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71F11" w:rsidRPr="00971F11" w:rsidP="000A07F9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71F11">
              <w:rPr>
                <w:rFonts w:ascii="Calibri" w:hAnsi="Calibri"/>
                <w:b/>
              </w:rPr>
              <w:t>Zertifikatsnummer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71F11" w:rsidRPr="00971F11" w:rsidP="000A07F9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71F11">
              <w:rPr>
                <w:rFonts w:ascii="Calibri" w:hAnsi="Calibri"/>
                <w:b/>
              </w:rPr>
              <w:t>gültig von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71F11" w:rsidRPr="00971F11" w:rsidP="000A07F9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71F11">
              <w:rPr>
                <w:rFonts w:ascii="Calibri" w:hAnsi="Calibri"/>
                <w:b/>
              </w:rPr>
              <w:t>gültig bis</w:t>
            </w:r>
          </w:p>
        </w:tc>
      </w:tr>
      <w:tr w:rsidTr="00971F11">
        <w:tblPrEx>
          <w:tblW w:w="0" w:type="auto"/>
          <w:tblInd w:w="108" w:type="dxa"/>
          <w:tblLook w:val="04A0"/>
        </w:tblPrEx>
        <w:tc>
          <w:tcPr>
            <w:tcW w:w="2552" w:type="dxa"/>
          </w:tcPr>
          <w:p w:rsidR="00971F11" w:rsidP="000A07F9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 EN ISO 9001:2015</w:t>
            </w:r>
          </w:p>
        </w:tc>
        <w:tc>
          <w:tcPr>
            <w:tcW w:w="2835" w:type="dxa"/>
          </w:tcPr>
          <w:p w:rsidR="00971F1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971F1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971F1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971F11">
        <w:tblPrEx>
          <w:tblW w:w="0" w:type="auto"/>
          <w:tblInd w:w="108" w:type="dxa"/>
          <w:tblLook w:val="04A0"/>
        </w:tblPrEx>
        <w:tc>
          <w:tcPr>
            <w:tcW w:w="2552" w:type="dxa"/>
          </w:tcPr>
          <w:p w:rsidR="00092FFD" w:rsidP="000A07F9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 EN ISO 14001:2015</w:t>
            </w:r>
          </w:p>
        </w:tc>
        <w:tc>
          <w:tcPr>
            <w:tcW w:w="2835" w:type="dxa"/>
          </w:tcPr>
          <w:p w:rsidR="00092FFD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092FFD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092FFD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971F11">
        <w:tblPrEx>
          <w:tblW w:w="0" w:type="auto"/>
          <w:tblInd w:w="108" w:type="dxa"/>
          <w:tblLook w:val="04A0"/>
        </w:tblPrEx>
        <w:tc>
          <w:tcPr>
            <w:tcW w:w="2552" w:type="dxa"/>
          </w:tcPr>
          <w:p w:rsidR="00FC14B6" w:rsidP="000A07F9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DIN </w:t>
            </w:r>
            <w:r w:rsidR="005B5787">
              <w:rPr>
                <w:rFonts w:ascii="Calibri" w:hAnsi="Calibri"/>
              </w:rPr>
              <w:t>ISO 45001:2018</w:t>
            </w:r>
          </w:p>
        </w:tc>
        <w:tc>
          <w:tcPr>
            <w:tcW w:w="2835" w:type="dxa"/>
          </w:tcPr>
          <w:p w:rsidR="00FC14B6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C14B6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FC14B6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971F11">
        <w:tblPrEx>
          <w:tblW w:w="0" w:type="auto"/>
          <w:tblInd w:w="108" w:type="dxa"/>
          <w:tblLook w:val="04A0"/>
        </w:tblPrEx>
        <w:tc>
          <w:tcPr>
            <w:tcW w:w="2552" w:type="dxa"/>
          </w:tcPr>
          <w:p w:rsidR="00971F11" w:rsidP="000A07F9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AZAV-Trägerzulassung</w:t>
            </w:r>
          </w:p>
        </w:tc>
        <w:tc>
          <w:tcPr>
            <w:tcW w:w="2835" w:type="dxa"/>
          </w:tcPr>
          <w:p w:rsidR="00971F1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971F1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971F11" w:rsidP="000A07F9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</w:tbl>
    <w:p w:rsidR="000A07F9" w:rsidP="000A07F9">
      <w:pPr>
        <w:spacing w:before="120" w:after="120" w:line="240" w:lineRule="auto"/>
        <w:contextualSpacing/>
        <w:rPr>
          <w:rFonts w:ascii="Calibri" w:hAnsi="Calibri"/>
        </w:rPr>
      </w:pPr>
    </w:p>
    <w:p w:rsidR="00971F11" w:rsidP="000A07F9">
      <w:pPr>
        <w:spacing w:before="120"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zur Qualidata GmbH </w:t>
      </w:r>
      <w:r w:rsidR="00E00683">
        <w:rPr>
          <w:rFonts w:ascii="Calibri" w:hAnsi="Calibri"/>
        </w:rPr>
        <w:t>beantragt</w:t>
      </w:r>
      <w:r>
        <w:rPr>
          <w:rFonts w:ascii="Calibri" w:hAnsi="Calibri"/>
        </w:rPr>
        <w:t>.</w:t>
      </w:r>
    </w:p>
    <w:p w:rsidR="00971F11" w:rsidP="000A07F9">
      <w:pPr>
        <w:spacing w:before="120" w:after="120" w:line="240" w:lineRule="auto"/>
        <w:contextualSpacing/>
        <w:rPr>
          <w:rFonts w:ascii="Calibri" w:hAnsi="Calibri"/>
        </w:rPr>
      </w:pPr>
    </w:p>
    <w:p w:rsidR="00971F11" w:rsidP="000A07F9">
      <w:pPr>
        <w:spacing w:before="120"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Angaben zur </w:t>
      </w:r>
      <w:r w:rsidRPr="00971F11">
        <w:rPr>
          <w:rFonts w:ascii="Calibri" w:hAnsi="Calibri"/>
          <w:b/>
        </w:rPr>
        <w:t>ausstellenden Zertifizierungsstelle</w:t>
      </w:r>
      <w:r>
        <w:rPr>
          <w:rFonts w:ascii="Calibri" w:hAnsi="Calibri"/>
        </w:rPr>
        <w:t xml:space="preserve"> (bisherigen Zertifizierungsstelle)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7260"/>
      </w:tblGrid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71F11" w:rsidRPr="009C3DB1" w:rsidP="00971F11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Zert-Stelle:</w:t>
            </w:r>
          </w:p>
        </w:tc>
        <w:tc>
          <w:tcPr>
            <w:tcW w:w="7260" w:type="dxa"/>
          </w:tcPr>
          <w:p w:rsidR="00971F11" w:rsidP="00971F11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71F11" w:rsidRPr="009C3DB1" w:rsidP="00971F11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>Straße und Hausnummer:</w:t>
            </w:r>
          </w:p>
        </w:tc>
        <w:tc>
          <w:tcPr>
            <w:tcW w:w="7260" w:type="dxa"/>
          </w:tcPr>
          <w:p w:rsidR="00971F11" w:rsidP="00971F11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71F11" w:rsidRPr="009C3DB1" w:rsidP="00971F11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>PLZ und Ort:</w:t>
            </w:r>
          </w:p>
        </w:tc>
        <w:tc>
          <w:tcPr>
            <w:tcW w:w="7260" w:type="dxa"/>
          </w:tcPr>
          <w:p w:rsidR="00971F11" w:rsidP="00971F11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71F11" w:rsidRPr="009C3DB1" w:rsidP="00971F11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DAkkS-Nr.</w:t>
            </w:r>
          </w:p>
        </w:tc>
        <w:tc>
          <w:tcPr>
            <w:tcW w:w="7260" w:type="dxa"/>
          </w:tcPr>
          <w:p w:rsidR="00971F11" w:rsidP="00971F11">
            <w:pPr>
              <w:spacing w:before="120" w:after="120"/>
              <w:contextualSpacing/>
              <w:rPr>
                <w:rFonts w:ascii="Calibri" w:hAnsi="Calibri"/>
              </w:rPr>
            </w:pPr>
          </w:p>
        </w:tc>
      </w:tr>
    </w:tbl>
    <w:p w:rsidR="00971F11" w:rsidP="000A07F9">
      <w:pPr>
        <w:spacing w:before="120" w:after="120" w:line="240" w:lineRule="auto"/>
        <w:contextualSpacing/>
        <w:rPr>
          <w:rFonts w:ascii="Calibri" w:hAnsi="Calibri"/>
        </w:rPr>
      </w:pPr>
    </w:p>
    <w:p w:rsidR="00971F11" w:rsidP="000A07F9">
      <w:pPr>
        <w:spacing w:before="120" w:after="12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Angaben zur </w:t>
      </w:r>
      <w:r w:rsidRPr="00971F11">
        <w:rPr>
          <w:rFonts w:ascii="Calibri" w:hAnsi="Calibri"/>
          <w:b/>
        </w:rPr>
        <w:t>anerkennenden Zertifizierungsstelle</w:t>
      </w:r>
      <w:r>
        <w:rPr>
          <w:rFonts w:ascii="Calibri" w:hAnsi="Calibri"/>
        </w:rPr>
        <w:t xml:space="preserve"> (neue Zertifizierungsstelle)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7260"/>
      </w:tblGrid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71F11" w:rsidRPr="009C3DB1" w:rsidP="00C504C3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>Name:</w:t>
            </w:r>
          </w:p>
        </w:tc>
        <w:tc>
          <w:tcPr>
            <w:tcW w:w="7260" w:type="dxa"/>
          </w:tcPr>
          <w:p w:rsidR="00971F11" w:rsidP="00971F11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</w:t>
            </w:r>
            <w:bookmarkStart w:id="0" w:name="_GoBack"/>
            <w:bookmarkEnd w:id="0"/>
            <w:r>
              <w:rPr>
                <w:rFonts w:ascii="Calibri" w:hAnsi="Calibri"/>
              </w:rPr>
              <w:t>alidata GmbH</w:t>
            </w: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71F11" w:rsidRPr="009C3DB1" w:rsidP="00971F11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>Straße und Hausnummer:</w:t>
            </w:r>
          </w:p>
        </w:tc>
        <w:tc>
          <w:tcPr>
            <w:tcW w:w="7260" w:type="dxa"/>
          </w:tcPr>
          <w:p w:rsidR="00971F11" w:rsidP="00971F11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 Busdorf 7</w:t>
            </w: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71F11" w:rsidRPr="009C3DB1" w:rsidP="00971F11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 w:rsidRPr="009C3DB1">
              <w:rPr>
                <w:rFonts w:ascii="Calibri" w:hAnsi="Calibri"/>
                <w:b/>
              </w:rPr>
              <w:t xml:space="preserve">PLZ und </w:t>
            </w:r>
            <w:r w:rsidRPr="009C3DB1">
              <w:rPr>
                <w:rFonts w:ascii="Calibri" w:hAnsi="Calibri"/>
                <w:b/>
              </w:rPr>
              <w:t>Ort:</w:t>
            </w:r>
          </w:p>
        </w:tc>
        <w:tc>
          <w:tcPr>
            <w:tcW w:w="7260" w:type="dxa"/>
          </w:tcPr>
          <w:p w:rsidR="00971F11" w:rsidP="00971F11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33098 Paderborn</w:t>
            </w:r>
          </w:p>
        </w:tc>
      </w:tr>
      <w:tr w:rsidTr="00FB16E7">
        <w:tblPrEx>
          <w:tblW w:w="0" w:type="auto"/>
          <w:tblInd w:w="108" w:type="dxa"/>
          <w:tblLook w:val="04A0"/>
        </w:tblPrEx>
        <w:tc>
          <w:tcPr>
            <w:tcW w:w="2835" w:type="dxa"/>
            <w:shd w:val="clear" w:color="auto" w:fill="F2F2F2" w:themeFill="background1" w:themeFillShade="F2"/>
          </w:tcPr>
          <w:p w:rsidR="00971F11" w:rsidRPr="009C3DB1" w:rsidP="00971F11">
            <w:pPr>
              <w:spacing w:before="120" w:after="12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DAkkS-Nr.</w:t>
            </w:r>
          </w:p>
        </w:tc>
        <w:tc>
          <w:tcPr>
            <w:tcW w:w="7260" w:type="dxa"/>
          </w:tcPr>
          <w:p w:rsidR="00C504C3" w:rsidP="00971F11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D-ZM-</w:t>
            </w:r>
            <w:r w:rsidR="00F362A8">
              <w:rPr>
                <w:rFonts w:ascii="Calibri" w:hAnsi="Calibri"/>
              </w:rPr>
              <w:t>20736</w:t>
            </w:r>
            <w:r>
              <w:rPr>
                <w:rFonts w:ascii="Calibri" w:hAnsi="Calibri"/>
              </w:rPr>
              <w:t>-01-00 (ISO 9001/ISO 14001</w:t>
            </w:r>
            <w:r w:rsidR="00FC14B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ISO </w:t>
            </w:r>
            <w:r w:rsidR="00FC14B6">
              <w:rPr>
                <w:rFonts w:ascii="Calibri" w:hAnsi="Calibri"/>
              </w:rPr>
              <w:t>45001</w:t>
            </w:r>
            <w:r>
              <w:rPr>
                <w:rFonts w:ascii="Calibri" w:hAnsi="Calibri"/>
              </w:rPr>
              <w:t>)</w:t>
            </w:r>
          </w:p>
          <w:p w:rsidR="00971F11" w:rsidP="00971F11">
            <w:pPr>
              <w:spacing w:before="120" w:after="12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D-ZE-20736-01-00 (AZAV</w:t>
            </w:r>
            <w:r w:rsidR="00C504C3">
              <w:rPr>
                <w:rFonts w:ascii="Calibri" w:hAnsi="Calibri"/>
              </w:rPr>
              <w:t>-Trägerzulassung</w:t>
            </w:r>
            <w:r>
              <w:rPr>
                <w:rFonts w:ascii="Calibri" w:hAnsi="Calibri"/>
              </w:rPr>
              <w:t>)</w:t>
            </w:r>
          </w:p>
        </w:tc>
      </w:tr>
    </w:tbl>
    <w:p w:rsidR="00971F11" w:rsidP="000A07F9">
      <w:pPr>
        <w:spacing w:before="120" w:after="120" w:line="240" w:lineRule="auto"/>
        <w:contextualSpacing/>
        <w:rPr>
          <w:rFonts w:ascii="Calibri" w:hAnsi="Calibri"/>
        </w:rPr>
      </w:pPr>
    </w:p>
    <w:p w:rsidR="00971F11" w:rsidP="00C504C3">
      <w:pPr>
        <w:spacing w:before="120" w:after="12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Für die Übertragung ist es notwendig, dass die Qualidata GmbH von der bisherigen Zertifizierungsstelle Informationen und Dokumente anf</w:t>
      </w:r>
      <w:r>
        <w:rPr>
          <w:rFonts w:ascii="Calibri" w:hAnsi="Calibri"/>
        </w:rPr>
        <w:t>ordert (</w:t>
      </w:r>
      <w:r w:rsidR="00484F9C">
        <w:rPr>
          <w:rFonts w:ascii="Calibri" w:hAnsi="Calibri"/>
        </w:rPr>
        <w:t xml:space="preserve">Status der Zertifizierung, zertifizierte Standorte, </w:t>
      </w:r>
      <w:r>
        <w:rPr>
          <w:rFonts w:ascii="Calibri" w:hAnsi="Calibri"/>
        </w:rPr>
        <w:t>Auditberichte, Informationen zum Auditprogramm, Abfrage zum Status offener Nicht-Konformitäten, Abfrage zum Status von Beschwerden).</w:t>
      </w:r>
    </w:p>
    <w:p w:rsidR="005709FC" w:rsidRPr="006C75F3" w:rsidP="000A07F9">
      <w:pPr>
        <w:spacing w:before="120" w:after="120" w:line="240" w:lineRule="auto"/>
        <w:contextualSpacing/>
        <w:rPr>
          <w:rFonts w:ascii="Calibri" w:hAnsi="Calibri"/>
        </w:rPr>
      </w:pPr>
    </w:p>
    <w:p w:rsidR="005709FC" w:rsidP="00C504C3">
      <w:pPr>
        <w:jc w:val="both"/>
        <w:rPr>
          <w:b/>
        </w:rPr>
      </w:pPr>
      <w:r w:rsidRPr="005709FC">
        <w:rPr>
          <w:b/>
        </w:rPr>
        <w:t>Mit seiner Unterschrift willigt der Kunde ein, dass die Qualid</w:t>
      </w:r>
      <w:r w:rsidRPr="005709FC">
        <w:rPr>
          <w:b/>
        </w:rPr>
        <w:t>ata GmbH alle für die Übertragung notwendigen Informationen und Dokumente von der ausstellenden Zertifizierungsstelle einholen darf. Diese Einwilligung bezieht sich ausschließlich auf Informationen die für das Übertragungsverfahren notwendig sind.</w:t>
      </w:r>
      <w:r>
        <w:rPr>
          <w:b/>
        </w:rPr>
        <w:t xml:space="preserve"> Die Einw</w:t>
      </w:r>
      <w:r>
        <w:rPr>
          <w:b/>
        </w:rPr>
        <w:t>illigung bezieht sich auf die Erhebung, Verarbeitung und Speicherung der notwendigen Daten.</w:t>
      </w:r>
    </w:p>
    <w:p w:rsidR="005709FC">
      <w:pPr>
        <w:rPr>
          <w:b/>
        </w:rPr>
      </w:pPr>
    </w:p>
    <w:p w:rsidR="005709FC" w:rsidP="005709FC">
      <w:pPr>
        <w:pBdr>
          <w:bottom w:val="single" w:sz="4" w:space="1" w:color="auto"/>
        </w:pBdr>
        <w:rPr>
          <w:b/>
        </w:rPr>
      </w:pPr>
    </w:p>
    <w:p w:rsidR="005709FC" w:rsidRPr="005709FC">
      <w:pPr>
        <w:rPr>
          <w:b/>
        </w:rPr>
      </w:pPr>
      <w:r>
        <w:rPr>
          <w:b/>
        </w:rPr>
        <w:t>Ort/Datum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 einer vertretungsberechtigten Person</w:t>
      </w:r>
    </w:p>
    <w:sectPr w:rsidSect="00D06B8D">
      <w:headerReference w:type="default" r:id="rId5"/>
      <w:footerReference w:type="default" r:id="rId6"/>
      <w:pgSz w:w="11906" w:h="16838"/>
      <w:pgMar w:top="1955" w:right="709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1F11" w:rsidP="00D06B8D">
    <w:pPr>
      <w:pStyle w:val="Footer"/>
      <w:rPr>
        <w:color w:val="404040" w:themeColor="text1" w:themeTint="BF"/>
      </w:rPr>
    </w:pPr>
  </w:p>
  <w:p w:rsidR="00971F11" w:rsidRPr="00C348C1" w:rsidP="00D06B8D">
    <w:pPr>
      <w:pStyle w:val="Footer"/>
      <w:rPr>
        <w:color w:val="404040" w:themeColor="text1" w:themeTint="BF"/>
        <w:sz w:val="18"/>
      </w:rPr>
    </w:pPr>
    <w:r w:rsidRPr="00C348C1">
      <w:rPr>
        <w:color w:val="404040" w:themeColor="text1" w:themeTint="BF"/>
        <w:sz w:val="18"/>
      </w:rPr>
      <w:t xml:space="preserve">Qualidata GmbH | Am Busdorf 7 | 33098 Paderborn </w:t>
    </w:r>
  </w:p>
  <w:p w:rsidR="00971F11" w:rsidRPr="00C348C1" w:rsidP="00BC5D16">
    <w:pPr>
      <w:pStyle w:val="Footer"/>
      <w:ind w:right="282"/>
      <w:rPr>
        <w:color w:val="404040" w:themeColor="text1" w:themeTint="BF"/>
        <w:sz w:val="18"/>
      </w:rPr>
    </w:pP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DOCPROPERTY rox_Title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Einwilligung Übertragung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|</w:t>
    </w:r>
    <w:r>
      <w:rPr>
        <w:color w:val="404040" w:themeColor="text1" w:themeTint="BF"/>
        <w:sz w:val="18"/>
      </w:rPr>
      <w:t xml:space="preserve">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DOCPROPERTY rox_Revision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004-14.04.21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| ID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 xml:space="preserve"> DOCPROPER</w:instrText>
    </w:r>
    <w:r w:rsidRPr="00C348C1">
      <w:rPr>
        <w:color w:val="404040" w:themeColor="text1" w:themeTint="BF"/>
        <w:sz w:val="18"/>
      </w:rPr>
      <w:instrText xml:space="preserve">TY rox_ID \* MERGEFORMAT </w:instrText>
    </w:r>
    <w:r w:rsidRPr="00C348C1">
      <w:rPr>
        <w:color w:val="404040" w:themeColor="text1" w:themeTint="BF"/>
        <w:sz w:val="18"/>
      </w:rPr>
      <w:fldChar w:fldCharType="separate"/>
    </w:r>
    <w:r w:rsidRPr="00C348C1">
      <w:rPr>
        <w:color w:val="404040" w:themeColor="text1" w:themeTint="BF"/>
        <w:sz w:val="18"/>
      </w:rPr>
      <w:t>255866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</w:t>
    </w:r>
  </w:p>
  <w:p w:rsidR="00971F11" w:rsidRPr="00C348C1" w:rsidP="00BD263D">
    <w:pPr>
      <w:pStyle w:val="Footer"/>
      <w:rPr>
        <w:color w:val="404040" w:themeColor="text1" w:themeTint="BF"/>
        <w:sz w:val="18"/>
      </w:rPr>
    </w:pPr>
  </w:p>
  <w:p w:rsidR="00971F11" w:rsidRPr="00C348C1" w:rsidP="00BD263D">
    <w:pPr>
      <w:pStyle w:val="Footer"/>
      <w:rPr>
        <w:sz w:val="18"/>
      </w:rPr>
    </w:pPr>
    <w:r w:rsidRPr="00C348C1">
      <w:rPr>
        <w:color w:val="404040" w:themeColor="text1" w:themeTint="BF"/>
        <w:sz w:val="18"/>
      </w:rPr>
      <w:t xml:space="preserve">Seite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>PAGE  \* Arabic  \* MERGEFORMAT</w:instrText>
    </w:r>
    <w:r w:rsidRPr="00C348C1">
      <w:rPr>
        <w:color w:val="404040" w:themeColor="text1" w:themeTint="BF"/>
        <w:sz w:val="18"/>
      </w:rPr>
      <w:fldChar w:fldCharType="separate"/>
    </w:r>
    <w:r w:rsidR="00E00683">
      <w:rPr>
        <w:noProof/>
        <w:color w:val="404040" w:themeColor="text1" w:themeTint="BF"/>
        <w:sz w:val="18"/>
      </w:rPr>
      <w:t>1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color w:val="404040" w:themeColor="text1" w:themeTint="BF"/>
        <w:sz w:val="18"/>
      </w:rPr>
      <w:t xml:space="preserve"> von </w:t>
    </w:r>
    <w:r w:rsidRPr="00C348C1">
      <w:rPr>
        <w:color w:val="404040" w:themeColor="text1" w:themeTint="BF"/>
        <w:sz w:val="18"/>
      </w:rPr>
      <w:fldChar w:fldCharType="begin"/>
    </w:r>
    <w:r w:rsidRPr="00C348C1">
      <w:rPr>
        <w:color w:val="404040" w:themeColor="text1" w:themeTint="BF"/>
        <w:sz w:val="18"/>
      </w:rPr>
      <w:instrText>NUMPAGES  \* Arabic  \* MERGEFORMAT</w:instrText>
    </w:r>
    <w:r w:rsidRPr="00C348C1">
      <w:rPr>
        <w:color w:val="404040" w:themeColor="text1" w:themeTint="BF"/>
        <w:sz w:val="18"/>
      </w:rPr>
      <w:fldChar w:fldCharType="separate"/>
    </w:r>
    <w:r w:rsidR="00E00683">
      <w:rPr>
        <w:noProof/>
        <w:color w:val="404040" w:themeColor="text1" w:themeTint="BF"/>
        <w:sz w:val="18"/>
      </w:rPr>
      <w:t>1</w:t>
    </w:r>
    <w:r w:rsidRPr="00C348C1">
      <w:rPr>
        <w:color w:val="404040" w:themeColor="text1" w:themeTint="BF"/>
        <w:sz w:val="18"/>
      </w:rPr>
      <w:fldChar w:fldCharType="end"/>
    </w:r>
    <w:r w:rsidRPr="00C348C1">
      <w:rPr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4725670</wp:posOffset>
          </wp:positionH>
          <wp:positionV relativeFrom="paragraph">
            <wp:posOffset>-1353627</wp:posOffset>
          </wp:positionV>
          <wp:extent cx="2494915" cy="2773045"/>
          <wp:effectExtent l="0" t="0" r="635" b="8255"/>
          <wp:wrapNone/>
          <wp:docPr id="2" name="Grafik 2" descr="C:\Users\Winmac\Desktop\logo-qualidata-briefbogen-fuss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Winmac\Desktop\logo-qualidata-briefbogen-fusszeile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277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1F11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4625975</wp:posOffset>
          </wp:positionH>
          <wp:positionV relativeFrom="paragraph">
            <wp:posOffset>-9939</wp:posOffset>
          </wp:positionV>
          <wp:extent cx="1743710" cy="675640"/>
          <wp:effectExtent l="0" t="0" r="8890" b="0"/>
          <wp:wrapNone/>
          <wp:docPr id="1" name="Grafik 1" descr="C:\Users\Winmac\Desktop\logo-qualidata-claim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inmac\Desktop\logo-qualidata-claim-cmyk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F11">
    <w:pPr>
      <w:pStyle w:val="Header"/>
      <w:rPr>
        <w:b/>
        <w:color w:val="404040" w:themeColor="text1" w:themeTint="BF"/>
        <w:sz w:val="28"/>
        <w:szCs w:val="28"/>
      </w:rPr>
    </w:pPr>
  </w:p>
  <w:p w:rsidR="00971F11" w:rsidRPr="00D06B8D">
    <w:pPr>
      <w:pStyle w:val="Header"/>
      <w:rPr>
        <w:b/>
        <w:color w:val="404040" w:themeColor="text1" w:themeTint="BF"/>
        <w:sz w:val="28"/>
        <w:szCs w:val="28"/>
      </w:rPr>
    </w:pPr>
    <w:r w:rsidRPr="00D06B8D">
      <w:rPr>
        <w:b/>
        <w:color w:val="404040" w:themeColor="text1" w:themeTint="BF"/>
        <w:sz w:val="28"/>
        <w:szCs w:val="28"/>
      </w:rPr>
      <w:fldChar w:fldCharType="begin"/>
    </w:r>
    <w:r w:rsidRPr="00D06B8D">
      <w:rPr>
        <w:b/>
        <w:color w:val="404040" w:themeColor="text1" w:themeTint="BF"/>
        <w:sz w:val="28"/>
        <w:szCs w:val="28"/>
      </w:rPr>
      <w:instrText xml:space="preserve"> DOCPROPERTY rox_Title \* MERGEFORMAT </w:instrText>
    </w:r>
    <w:r w:rsidRPr="00D06B8D">
      <w:rPr>
        <w:b/>
        <w:color w:val="404040" w:themeColor="text1" w:themeTint="BF"/>
        <w:sz w:val="28"/>
        <w:szCs w:val="28"/>
      </w:rPr>
      <w:fldChar w:fldCharType="separate"/>
    </w:r>
    <w:r w:rsidRPr="00D06B8D">
      <w:rPr>
        <w:b/>
        <w:color w:val="404040" w:themeColor="text1" w:themeTint="BF"/>
        <w:sz w:val="28"/>
        <w:szCs w:val="28"/>
      </w:rPr>
      <w:t>Einwilligung Übertragung</w:t>
    </w:r>
    <w:r w:rsidRPr="00D06B8D">
      <w:rPr>
        <w:b/>
        <w:color w:val="404040" w:themeColor="text1" w:themeTint="B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D5357A"/>
    <w:multiLevelType w:val="hybridMultilevel"/>
    <w:tmpl w:val="DAF47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4098"/>
    <w:multiLevelType w:val="hybridMultilevel"/>
    <w:tmpl w:val="C64623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B1"/>
    <w:rsid w:val="00092FFD"/>
    <w:rsid w:val="000A07F9"/>
    <w:rsid w:val="001152EC"/>
    <w:rsid w:val="002A3B4B"/>
    <w:rsid w:val="002F749B"/>
    <w:rsid w:val="00484F9C"/>
    <w:rsid w:val="004E50EE"/>
    <w:rsid w:val="004F31BA"/>
    <w:rsid w:val="00541B6B"/>
    <w:rsid w:val="005709FC"/>
    <w:rsid w:val="005B5787"/>
    <w:rsid w:val="006C75F3"/>
    <w:rsid w:val="008136DD"/>
    <w:rsid w:val="0089144C"/>
    <w:rsid w:val="00971F11"/>
    <w:rsid w:val="009C3DB1"/>
    <w:rsid w:val="00A979DD"/>
    <w:rsid w:val="00BC5D16"/>
    <w:rsid w:val="00BD263D"/>
    <w:rsid w:val="00C348C1"/>
    <w:rsid w:val="00C504C3"/>
    <w:rsid w:val="00C676C1"/>
    <w:rsid w:val="00CB0E37"/>
    <w:rsid w:val="00D06B8D"/>
    <w:rsid w:val="00E00683"/>
    <w:rsid w:val="00EE172B"/>
    <w:rsid w:val="00F362A8"/>
    <w:rsid w:val="00FB16E7"/>
    <w:rsid w:val="00FC14B6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A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A979DD"/>
  </w:style>
  <w:style w:type="paragraph" w:styleId="Footer">
    <w:name w:val="footer"/>
    <w:basedOn w:val="Normal"/>
    <w:link w:val="FuzeileZchn"/>
    <w:uiPriority w:val="99"/>
    <w:unhideWhenUsed/>
    <w:rsid w:val="00A9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A979DD"/>
  </w:style>
  <w:style w:type="paragraph" w:styleId="ListParagraph">
    <w:name w:val="List Paragraph"/>
    <w:basedOn w:val="Normal"/>
    <w:uiPriority w:val="72"/>
    <w:rsid w:val="000A07F9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9C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DB1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9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9C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95A5-242D-47B4-B2EC-E261D91A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 Übertragung</vt:lpstr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 Übertragung</dc:title>
  <dc:creator>Windows-Benutzer</dc:creator>
  <dc:description>Formular für die Genehmigung von Kunden zum Informationsaustausch zwischen ausstellender und übernehmender Zert-Stelle</dc:description>
  <cp:lastModifiedBy>admin</cp:lastModifiedBy>
  <cp:revision>17</cp:revision>
  <dcterms:created xsi:type="dcterms:W3CDTF">2016-08-23T10:35:00Z</dcterms:created>
  <dcterms:modified xsi:type="dcterms:W3CDTF">2021-04-13T07:05:00Z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>Zert-Stelle/FKS</vt:lpwstr>
  </property>
  <property fmtid="{D5CDD505-2E9C-101B-9397-08002B2CF9AE}" pid="3" name="rox_art">
    <vt:lpwstr>FB</vt:lpwstr>
  </property>
  <property fmtid="{D5CDD505-2E9C-101B-9397-08002B2CF9AE}" pid="4" name="rox_code">
    <vt:lpwstr>EWÜT</vt:lpwstr>
  </property>
  <property fmtid="{D5CDD505-2E9C-101B-9397-08002B2CF9AE}" pid="5" name="rox_company">
    <vt:lpwstr>Qualidata GmbH</vt:lpwstr>
  </property>
  <property fmtid="{D5CDD505-2E9C-101B-9397-08002B2CF9AE}" pid="6" name="rox_CreatedAt">
    <vt:lpwstr>Petersen, Björn</vt:lpwstr>
  </property>
  <property fmtid="{D5CDD505-2E9C-101B-9397-08002B2CF9AE}" pid="7" name="rox_CreatedBy">
    <vt:lpwstr>16.03.2018</vt:lpwstr>
  </property>
  <property fmtid="{D5CDD505-2E9C-101B-9397-08002B2CF9AE}" pid="8" name="rox_Description">
    <vt:lpwstr>Formular für die Genehmigung von Kunden zum Informationsaustausch zwischen ausstellender und übernehmender Zert-Stelle</vt:lpwstr>
  </property>
  <property fmtid="{D5CDD505-2E9C-101B-9397-08002B2CF9AE}" pid="9" name="rox_DocPath">
    <vt:lpwstr>Qualitätsgemeinschaft/Qualidata Zert/A_ORGA-Handbuch/06_Kernprozesse/6.2 Zertifizierung ISO 9001/6.2.1 Auditvorbereitung/</vt:lpwstr>
  </property>
  <property fmtid="{D5CDD505-2E9C-101B-9397-08002B2CF9AE}" pid="10" name="rox_DocType">
    <vt:lpwstr>Dokument mit 2-stufigem Workflow</vt:lpwstr>
  </property>
  <property fmtid="{D5CDD505-2E9C-101B-9397-08002B2CF9AE}" pid="11" name="rox_FileName">
    <vt:lpwstr>Einwilligung_Uebertragung_Rev4.docx</vt:lpwstr>
  </property>
  <property fmtid="{D5CDD505-2E9C-101B-9397-08002B2CF9AE}" pid="12" name="rox_ID">
    <vt:lpwstr>255866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/>
  </property>
  <property fmtid="{D5CDD505-2E9C-101B-9397-08002B2CF9AE}" pid="23" name="rox_Meta">
    <vt:lpwstr>26</vt:lpwstr>
  </property>
  <property fmtid="{D5CDD505-2E9C-101B-9397-08002B2CF9AE}" pid="24" name="rox_Meta0">
    <vt:lpwstr>&lt;fields&gt;&lt;Field id="rox_Size" caption="Dateigröße" orderid="2" /&gt;&lt;Field id="rox_ID" caption="ID" orderid="30"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38" /&gt;&lt;Field id="rox_ISO_8" caption="ISO_8" orderid="39" /&gt;&lt;Field id="rox_ISO_9" caption="ISO_9" orderid="40" /&gt;&lt;Field id="rox_</vt:lpwstr>
  </property>
  <property fmtid="{D5CDD505-2E9C-101B-9397-08002B2CF9AE}" pid="27" name="rox_Meta11">
    <vt:lpwstr>Wiedervorlage" caption="Wiedervorlage" orderid="8" /&gt;&lt;Field id="rox_step_letztebearbeitung_u" caption="Bearbeitet von" orderid=</vt:lpwstr>
  </property>
  <property fmtid="{D5CDD505-2E9C-101B-9397-08002B2CF9AE}" pid="28" name="rox_Meta12">
    <vt:lpwstr>"16" /&gt;&lt;Field id="rox_step_letztebearbeitung_d" caption="Bearbeitet am" orderid="17" /&gt;&lt;Field id="rox_step_letztepruefung_u" ca</vt:lpwstr>
  </property>
  <property fmtid="{D5CDD505-2E9C-101B-9397-08002B2CF9AE}" pid="29" name="rox_Meta13">
    <vt:lpwstr>ption="Geprüft von" orderid="18" /&gt;&lt;Field id="rox_step_letztepruefung_d" caption="Geprüft am" orderid="19" /&gt;&lt;Field id="rox_ste</vt:lpwstr>
  </property>
  <property fmtid="{D5CDD505-2E9C-101B-9397-08002B2CF9AE}" pid="30" name="rox_Meta14">
    <vt:lpwstr>p_freigabe_u" caption="Freigegeben von" orderid="20" /&gt;&lt;Field id="rox_step_freigabe_d" caption="Freigegeben am" orderid="21" /&gt;</vt:lpwstr>
  </property>
  <property fmtid="{D5CDD505-2E9C-101B-9397-08002B2CF9AE}" pid="31" name="rox_Meta15">
    <vt:lpwstr>&lt;Field id="rox_art" caption="Art" orderid="22" /&gt;&lt;Field id="rox_code" caption="Code" orderid="23" /&gt;&lt;Field id="rox_company" cap</vt:lpwstr>
  </property>
  <property fmtid="{D5CDD505-2E9C-101B-9397-08002B2CF9AE}" pid="32" name="rox_Meta16">
    <vt:lpwstr>tion="Bildungsunternehmen" orderid="24" /&gt;&lt;Field id="rox_location" caption="Standort" orderid="25" /&gt;&lt;Field id="rox_area" capti</vt:lpwstr>
  </property>
  <property fmtid="{D5CDD505-2E9C-101B-9397-08002B2CF9AE}" pid="33" name="rox_Meta17">
    <vt:lpwstr>on="Bereich/Organisationseinheit" orderid="26" /&gt;&lt;Field id="rox_RoleV" caption="Rolle: Dokumentenverantwortliche/r" orderid="41</vt:lpwstr>
  </property>
  <property fmtid="{D5CDD505-2E9C-101B-9397-08002B2CF9AE}" pid="34" name="rox_Meta18">
    <vt:lpwstr>" /&gt;&lt;Field id="rox_RoleB" caption="Rolle: Bearbeiter - direkte inhaltliche Bearbeitung des Dokumentes" orderid="42" /&gt;&lt;Field id</vt:lpwstr>
  </property>
  <property fmtid="{D5CDD505-2E9C-101B-9397-08002B2CF9AE}" pid="35" name="rox_Meta19">
    <vt:lpwstr>="rox_RoleP" caption="Rolle: Prüfer/Freigeber" orderid="43" /&gt;&lt;Field id="rox_RoleE" caption="Rolle: Empfänger - erhalten Benach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richtigung nach der Verteilung/Freigabe" orderid="44" /&gt;&lt;Field id="rox_ReferencesTo" caption="Referenzen auf" type="RefTo" url=</vt:lpwstr>
  </property>
  <property fmtid="{D5CDD505-2E9C-101B-9397-08002B2CF9AE}" pid="38" name="rox_Meta21">
    <vt:lpwstr>"https://www.qg-dokumente.de/Roxtra" colcount="1" orderid="45" /&gt;&lt;GlobalFieldHandler url="https://www.qg-dokumente.de/Roxtra/do</vt:lpwstr>
  </property>
  <property fmtid="{D5CDD505-2E9C-101B-9397-08002B2CF9AE}" pid="39" name="rox_Meta22">
    <vt:lpwstr>c/DownloadGlobalFieldHandler.ashx?token=eyJhbGciOiJIUzI1NiIsImtpZCI6IjNlMjk3MDA2LTMwMmUtNGI4Ni05MTUxLTc3YWYzOWRhYjg0MyIsInR5cCI</vt:lpwstr>
  </property>
  <property fmtid="{D5CDD505-2E9C-101B-9397-08002B2CF9AE}" pid="40" name="rox_Meta23">
    <vt:lpwstr>6IkpXVCJ9.eyJVc2VySUQiOiItMSIsInJlcXVlc3RlZEJ5Q2xpZW50SUQiOiIzZTI5NzAwNi0zMDJlLTRiODYtOTE1MS03N2FmMzlkYWI4NDMiLCJuYmYiOjE2MTg0M</vt:lpwstr>
  </property>
  <property fmtid="{D5CDD505-2E9C-101B-9397-08002B2CF9AE}" pid="41" name="rox_Meta24">
    <vt:lpwstr>Dc1NzMsImV4cCI6MTYxODQxMTE3MywiaWF0IjoxNjE4NDA3NTczLCJpc3MiOiJyb1h0cmEifQ.TVYhcDcZAUrXt2M8t6JPmWGUtnBaNprUAelD03bO5VM" /&gt;&lt;/fiel</vt:lpwstr>
  </property>
  <property fmtid="{D5CDD505-2E9C-101B-9397-08002B2CF9AE}" pid="42" name="rox_Meta25">
    <vt:lpwstr>ds&gt;</vt:lpwstr>
  </property>
  <property fmtid="{D5CDD505-2E9C-101B-9397-08002B2CF9AE}" pid="43" name="rox_Meta3">
    <vt:lpwstr>entyp" orderid="9" /&gt;&lt;Field id="rox_CreatedBy" caption="Erstellt am" orderid="12" /&gt;&lt;Field id="rox_CreatedAt" caption="Erstell</vt:lpwstr>
  </property>
  <property fmtid="{D5CDD505-2E9C-101B-9397-08002B2CF9AE}" pid="44" name="rox_Meta4">
    <vt:lpwstr>t von" orderid="11" /&gt;&lt;Field id="rox_UpdatedBy" caption="Geändert von" orderid="14" /&gt;&lt;Field id="rox_UpdatedAt" caption="Geände</vt:lpwstr>
  </property>
  <property fmtid="{D5CDD505-2E9C-101B-9397-08002B2CF9AE}" pid="45" name="rox_Meta5">
    <vt:lpwstr>rt am" orderid="13" /&gt;&lt;Field id="rox_DocPath" caption="Pfad" orderid="31" /&gt;&lt;Field id="rox_ParentDocTitle" caption="Ordner" ord</vt:lpwstr>
  </property>
  <property fmtid="{D5CDD505-2E9C-101B-9397-08002B2CF9AE}" pid="46" name="rox_Meta6">
    <vt:lpwstr>erid="32" /&gt;&lt;Field id="rox_FileName" caption="Dateiname" orderid="1" /&gt;&lt;Field id="rox_StichSuch" caption="Stichwörter/Suchbegri</vt:lpwstr>
  </property>
  <property fmtid="{D5CDD505-2E9C-101B-9397-08002B2CF9AE}" pid="47" name="rox_Meta7">
    <vt:lpwstr>ffe" orderid="6" /&gt;&lt;Field id="rox_ISO" caption="ISO" orderid="7" /&gt;&lt;Field id="rox_ISO_2" caption="ISO_2" orderid="33" /&gt;&lt;Fiel</vt:lpwstr>
  </property>
  <property fmtid="{D5CDD505-2E9C-101B-9397-08002B2CF9AE}" pid="48" name="rox_Meta8">
    <vt:lpwstr>d id="rox_ISO_3" caption="ISO_3" orderid="34" /&gt;&lt;Field id="rox_ISO_4" caption="ISO_4" orderid="35" /&gt;&lt;Field id="rox_ISO_5" capt</vt:lpwstr>
  </property>
  <property fmtid="{D5CDD505-2E9C-101B-9397-08002B2CF9AE}" pid="49" name="rox_Meta9">
    <vt:lpwstr>ion="ISO_5" orderid="36" /&gt;&lt;Field id="rox_ISO_6" caption="ISO_6" orderid="37" /&gt;&lt;Field id="rox_ISO_7" caption="ISO_7" orderid="</vt:lpwstr>
  </property>
  <property fmtid="{D5CDD505-2E9C-101B-9397-08002B2CF9AE}" pid="50" name="rox_ParentDocTitle">
    <vt:lpwstr>6.2.1 Auditvorbereitung</vt:lpwstr>
  </property>
  <property fmtid="{D5CDD505-2E9C-101B-9397-08002B2CF9AE}" pid="51" name="rox_ReferencesTo">
    <vt:lpwstr>...</vt:lpwstr>
  </property>
  <property fmtid="{D5CDD505-2E9C-101B-9397-08002B2CF9AE}" pid="52" name="rox_Revision">
    <vt:lpwstr>004-14.04.21</vt:lpwstr>
  </property>
  <property fmtid="{D5CDD505-2E9C-101B-9397-08002B2CF9AE}" pid="53" name="rox_RoleB">
    <vt:lpwstr>Petersen, Björn - b.petersen@qualidata.de</vt:lpwstr>
  </property>
  <property fmtid="{D5CDD505-2E9C-101B-9397-08002B2CF9AE}" pid="54" name="rox_RoleE">
    <vt:lpwstr>GRUPPE: Qualidata: Leitung
Schlappa, Elisabeth - e.schlappa@qualidata.de</vt:lpwstr>
  </property>
  <property fmtid="{D5CDD505-2E9C-101B-9397-08002B2CF9AE}" pid="55" name="rox_RoleP">
    <vt:lpwstr>Schlappa, Elisabeth - e.schlappa@qualidata.de</vt:lpwstr>
  </property>
  <property fmtid="{D5CDD505-2E9C-101B-9397-08002B2CF9AE}" pid="56" name="rox_RoleV">
    <vt:lpwstr>Petersen, Björn - b.petersen@qualidata.de</vt:lpwstr>
  </property>
  <property fmtid="{D5CDD505-2E9C-101B-9397-08002B2CF9AE}" pid="57" name="rox_Size">
    <vt:lpwstr>61770</vt:lpwstr>
  </property>
  <property fmtid="{D5CDD505-2E9C-101B-9397-08002B2CF9AE}" pid="58" name="rox_Status">
    <vt:lpwstr>freigegeben</vt:lpwstr>
  </property>
  <property fmtid="{D5CDD505-2E9C-101B-9397-08002B2CF9AE}" pid="59" name="rox_step_freigabe_d">
    <vt:lpwstr>14.04.2021</vt:lpwstr>
  </property>
  <property fmtid="{D5CDD505-2E9C-101B-9397-08002B2CF9AE}" pid="60" name="rox_step_freigabe_u">
    <vt:lpwstr>Schlappa, Elisabeth</vt:lpwstr>
  </property>
  <property fmtid="{D5CDD505-2E9C-101B-9397-08002B2CF9AE}" pid="61" name="rox_step_letztebearbeitung_d">
    <vt:lpwstr>13.04.2021</vt:lpwstr>
  </property>
  <property fmtid="{D5CDD505-2E9C-101B-9397-08002B2CF9AE}" pid="62" name="rox_step_letztebearbeitung_u">
    <vt:lpwstr>Petersen, Björn</vt:lpwstr>
  </property>
  <property fmtid="{D5CDD505-2E9C-101B-9397-08002B2CF9AE}" pid="63" name="rox_step_letztepruefung_d">
    <vt:lpwstr>14.04.2021</vt:lpwstr>
  </property>
  <property fmtid="{D5CDD505-2E9C-101B-9397-08002B2CF9AE}" pid="64" name="rox_step_letztepruefung_u">
    <vt:lpwstr>Schlappa, Elisabeth</vt:lpwstr>
  </property>
  <property fmtid="{D5CDD505-2E9C-101B-9397-08002B2CF9AE}" pid="65" name="rox_StichSuch">
    <vt:lpwstr/>
  </property>
  <property fmtid="{D5CDD505-2E9C-101B-9397-08002B2CF9AE}" pid="66" name="rox_Title">
    <vt:lpwstr>Einwilligung Übertragung</vt:lpwstr>
  </property>
  <property fmtid="{D5CDD505-2E9C-101B-9397-08002B2CF9AE}" pid="67" name="rox_UpdatedAt">
    <vt:lpwstr>13.04.2021</vt:lpwstr>
  </property>
  <property fmtid="{D5CDD505-2E9C-101B-9397-08002B2CF9AE}" pid="68" name="rox_UpdatedBy">
    <vt:lpwstr>Petersen, Björn</vt:lpwstr>
  </property>
  <property fmtid="{D5CDD505-2E9C-101B-9397-08002B2CF9AE}" pid="69" name="rox_Wiedervorlage">
    <vt:lpwstr/>
  </property>
</Properties>
</file>